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FEF84" w14:textId="77777777" w:rsidR="00AE1665" w:rsidRPr="00C04C42" w:rsidRDefault="00AE1665"/>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5128"/>
      </w:tblGrid>
      <w:tr w:rsidR="00F90E7F" w:rsidRPr="00C04C42" w14:paraId="319D6907" w14:textId="77777777" w:rsidTr="00AE1665">
        <w:tc>
          <w:tcPr>
            <w:tcW w:w="4926" w:type="dxa"/>
          </w:tcPr>
          <w:p w14:paraId="2959575A" w14:textId="489A1729" w:rsidR="00F90E7F" w:rsidRPr="00C04C42" w:rsidRDefault="00020100" w:rsidP="00F90E7F">
            <w:pPr>
              <w:pStyle w:val="BodyText"/>
              <w:spacing w:before="3"/>
              <w:ind w:left="0"/>
              <w:jc w:val="center"/>
              <w:rPr>
                <w:rFonts w:ascii="Times New Roman"/>
                <w:sz w:val="18"/>
              </w:rPr>
            </w:pPr>
            <w:r w:rsidRPr="00020100">
              <w:rPr>
                <w:b/>
                <w:lang w:val="ro-RO"/>
              </w:rPr>
              <w:t xml:space="preserve">Compartiment </w:t>
            </w:r>
            <w:r w:rsidR="009C6076">
              <w:rPr>
                <w:b/>
                <w:lang w:val="ro-RO"/>
              </w:rPr>
              <w:t>Managementul Calității</w:t>
            </w:r>
          </w:p>
        </w:tc>
        <w:tc>
          <w:tcPr>
            <w:tcW w:w="5128" w:type="dxa"/>
          </w:tcPr>
          <w:p w14:paraId="7E8CEAB6" w14:textId="77777777" w:rsidR="00F90E7F" w:rsidRPr="00C04C42" w:rsidRDefault="00F90E7F" w:rsidP="00F90E7F">
            <w:pPr>
              <w:pStyle w:val="BodyText"/>
              <w:spacing w:before="94"/>
              <w:jc w:val="center"/>
              <w:rPr>
                <w:b/>
              </w:rPr>
            </w:pPr>
            <w:r w:rsidRPr="00C04C42">
              <w:rPr>
                <w:b/>
              </w:rPr>
              <w:t>APROBAT</w:t>
            </w:r>
          </w:p>
          <w:p w14:paraId="7F1549D1" w14:textId="026ACC58" w:rsidR="00F90E7F" w:rsidRPr="00C04C42" w:rsidRDefault="00F90E7F" w:rsidP="00F90E7F">
            <w:pPr>
              <w:pStyle w:val="Heading1"/>
              <w:jc w:val="center"/>
            </w:pPr>
            <w:r w:rsidRPr="00C04C42">
              <w:t>MANAGER GENERAL INTERIMAR,</w:t>
            </w:r>
          </w:p>
          <w:p w14:paraId="6EBDC0F2" w14:textId="1F21926E" w:rsidR="00F90E7F" w:rsidRPr="00C04C42" w:rsidRDefault="0011726E" w:rsidP="00F90E7F">
            <w:pPr>
              <w:pStyle w:val="Heading1"/>
              <w:jc w:val="center"/>
            </w:pPr>
            <w:r>
              <w:t xml:space="preserve">Dr. </w:t>
            </w:r>
            <w:proofErr w:type="spellStart"/>
            <w:r>
              <w:t>Bărbuță</w:t>
            </w:r>
            <w:proofErr w:type="spellEnd"/>
            <w:r>
              <w:t xml:space="preserve"> Mădălina Isabela</w:t>
            </w:r>
          </w:p>
          <w:p w14:paraId="6378F009" w14:textId="77777777" w:rsidR="00F90E7F" w:rsidRPr="00C04C42" w:rsidRDefault="00F90E7F">
            <w:pPr>
              <w:pStyle w:val="BodyText"/>
              <w:spacing w:before="3"/>
              <w:ind w:left="0"/>
              <w:rPr>
                <w:rFonts w:ascii="Times New Roman"/>
                <w:sz w:val="18"/>
              </w:rPr>
            </w:pPr>
          </w:p>
        </w:tc>
      </w:tr>
    </w:tbl>
    <w:p w14:paraId="2B158EDC" w14:textId="77777777" w:rsidR="00EE18B0" w:rsidRPr="00C04C42" w:rsidRDefault="00EE18B0">
      <w:pPr>
        <w:pStyle w:val="BodyText"/>
        <w:spacing w:before="3"/>
        <w:ind w:left="0"/>
        <w:rPr>
          <w:rFonts w:ascii="Times New Roman"/>
          <w:sz w:val="18"/>
        </w:rPr>
      </w:pPr>
    </w:p>
    <w:p w14:paraId="73913E0E" w14:textId="77777777" w:rsidR="00EE18B0" w:rsidRPr="00C04C42" w:rsidRDefault="00EE18B0">
      <w:pPr>
        <w:pStyle w:val="BodyText"/>
        <w:ind w:left="0"/>
        <w:rPr>
          <w:sz w:val="20"/>
        </w:rPr>
      </w:pPr>
    </w:p>
    <w:p w14:paraId="6813C073" w14:textId="2D8E4BB0" w:rsidR="00EE18B0" w:rsidRPr="00C04C42" w:rsidRDefault="00EE18B0">
      <w:pPr>
        <w:pStyle w:val="BodyText"/>
        <w:spacing w:before="10"/>
        <w:ind w:left="0"/>
        <w:rPr>
          <w:sz w:val="25"/>
        </w:rPr>
      </w:pPr>
    </w:p>
    <w:p w14:paraId="6695387E" w14:textId="77777777" w:rsidR="00A01CF7" w:rsidRPr="00C04C42" w:rsidRDefault="00A01CF7">
      <w:pPr>
        <w:pStyle w:val="BodyText"/>
        <w:spacing w:before="5"/>
        <w:ind w:left="0"/>
        <w:rPr>
          <w:sz w:val="14"/>
        </w:rPr>
      </w:pPr>
    </w:p>
    <w:p w14:paraId="5B986FCA" w14:textId="03F8C359" w:rsidR="00A01CF7" w:rsidRPr="00C04C42" w:rsidRDefault="00A01CF7" w:rsidP="00A01CF7">
      <w:pPr>
        <w:spacing w:before="2" w:line="252" w:lineRule="exact"/>
        <w:ind w:left="103"/>
        <w:rPr>
          <w:b/>
          <w:color w:val="000000"/>
          <w:sz w:val="28"/>
          <w:szCs w:val="28"/>
        </w:rPr>
      </w:pPr>
      <w:bookmarkStart w:id="0" w:name="_Hlk119921312"/>
      <w:bookmarkStart w:id="1" w:name="_Hlk119935109"/>
      <w:r w:rsidRPr="00C04C42">
        <w:rPr>
          <w:b/>
          <w:color w:val="000000"/>
          <w:sz w:val="28"/>
          <w:szCs w:val="28"/>
        </w:rPr>
        <w:t>A.</w:t>
      </w:r>
      <w:r w:rsidRPr="00C04C42">
        <w:rPr>
          <w:b/>
          <w:color w:val="000000"/>
          <w:spacing w:val="-3"/>
          <w:sz w:val="28"/>
          <w:szCs w:val="28"/>
        </w:rPr>
        <w:t xml:space="preserve"> </w:t>
      </w:r>
      <w:r w:rsidRPr="00C04C42">
        <w:rPr>
          <w:b/>
          <w:color w:val="000000"/>
          <w:sz w:val="28"/>
          <w:szCs w:val="28"/>
        </w:rPr>
        <w:t>INFORMA</w:t>
      </w:r>
      <w:r w:rsidR="005C2792">
        <w:rPr>
          <w:b/>
          <w:color w:val="000000"/>
          <w:sz w:val="28"/>
          <w:szCs w:val="28"/>
        </w:rPr>
        <w:t>Ț</w:t>
      </w:r>
      <w:r w:rsidRPr="00C04C42">
        <w:rPr>
          <w:b/>
          <w:color w:val="000000"/>
          <w:sz w:val="28"/>
          <w:szCs w:val="28"/>
        </w:rPr>
        <w:t>II GENERALE PRIVIND POSTUL</w:t>
      </w:r>
    </w:p>
    <w:bookmarkEnd w:id="0"/>
    <w:p w14:paraId="04B9810D" w14:textId="77777777" w:rsidR="00A01CF7" w:rsidRPr="00C04C42" w:rsidRDefault="00A01CF7">
      <w:pPr>
        <w:pStyle w:val="BodyText"/>
        <w:spacing w:before="5"/>
        <w:ind w:left="0"/>
        <w:rPr>
          <w:sz w:val="14"/>
        </w:rPr>
      </w:pPr>
    </w:p>
    <w:p w14:paraId="60823270" w14:textId="36392172" w:rsidR="004221AB" w:rsidRDefault="004221AB">
      <w:pPr>
        <w:pStyle w:val="ListParagraph"/>
        <w:numPr>
          <w:ilvl w:val="0"/>
          <w:numId w:val="1"/>
        </w:numPr>
        <w:spacing w:before="94"/>
        <w:rPr>
          <w:b/>
        </w:rPr>
      </w:pPr>
      <w:bookmarkStart w:id="2" w:name="_Hlk119922014"/>
      <w:bookmarkStart w:id="3" w:name="_Hlk119929978"/>
      <w:proofErr w:type="spellStart"/>
      <w:r w:rsidRPr="00C04C42">
        <w:rPr>
          <w:b/>
        </w:rPr>
        <w:t>Nivelul</w:t>
      </w:r>
      <w:proofErr w:type="spellEnd"/>
      <w:r w:rsidRPr="00C04C42">
        <w:rPr>
          <w:b/>
        </w:rPr>
        <w:t xml:space="preserve"> </w:t>
      </w:r>
      <w:proofErr w:type="spellStart"/>
      <w:r w:rsidRPr="00C04C42">
        <w:rPr>
          <w:b/>
        </w:rPr>
        <w:t>Postului</w:t>
      </w:r>
      <w:proofErr w:type="spellEnd"/>
      <w:r w:rsidRPr="00C04C42">
        <w:rPr>
          <w:b/>
        </w:rPr>
        <w:t xml:space="preserve">: </w:t>
      </w:r>
      <w:proofErr w:type="spellStart"/>
      <w:r w:rsidRPr="00C04C42">
        <w:rPr>
          <w:b/>
        </w:rPr>
        <w:t>Func</w:t>
      </w:r>
      <w:r w:rsidR="005C2792">
        <w:rPr>
          <w:b/>
        </w:rPr>
        <w:t>ț</w:t>
      </w:r>
      <w:r w:rsidRPr="00C04C42">
        <w:rPr>
          <w:b/>
        </w:rPr>
        <w:t>ie</w:t>
      </w:r>
      <w:proofErr w:type="spellEnd"/>
      <w:r w:rsidRPr="00C04C42">
        <w:rPr>
          <w:b/>
        </w:rPr>
        <w:t xml:space="preserve"> de </w:t>
      </w:r>
      <w:proofErr w:type="spellStart"/>
      <w:r w:rsidRPr="00C04C42">
        <w:rPr>
          <w:b/>
        </w:rPr>
        <w:t>execu</w:t>
      </w:r>
      <w:r w:rsidR="005C2792">
        <w:rPr>
          <w:b/>
        </w:rPr>
        <w:t>ț</w:t>
      </w:r>
      <w:r w:rsidRPr="00C04C42">
        <w:rPr>
          <w:b/>
        </w:rPr>
        <w:t>ie</w:t>
      </w:r>
      <w:proofErr w:type="spellEnd"/>
    </w:p>
    <w:p w14:paraId="28259154" w14:textId="4600756B" w:rsidR="004221AB" w:rsidRPr="00FB56E7" w:rsidRDefault="004221AB" w:rsidP="00FB56E7">
      <w:pPr>
        <w:pStyle w:val="ListParagraph"/>
        <w:numPr>
          <w:ilvl w:val="0"/>
          <w:numId w:val="1"/>
        </w:numPr>
        <w:spacing w:before="94"/>
        <w:rPr>
          <w:b/>
          <w:lang w:val="it-IT"/>
        </w:rPr>
      </w:pPr>
      <w:r w:rsidRPr="00FB56E7">
        <w:rPr>
          <w:b/>
          <w:lang w:val="it-IT"/>
        </w:rPr>
        <w:t xml:space="preserve">Denumirea Postului: </w:t>
      </w:r>
      <w:r w:rsidR="009C6076" w:rsidRPr="00FB56E7">
        <w:rPr>
          <w:b/>
          <w:lang w:val="it-IT"/>
        </w:rPr>
        <w:t>consilier juridic</w:t>
      </w:r>
      <w:r w:rsidRPr="00FB56E7">
        <w:rPr>
          <w:b/>
          <w:lang w:val="it-IT"/>
        </w:rPr>
        <w:t xml:space="preserve"> </w:t>
      </w:r>
      <w:r w:rsidR="00AE1665" w:rsidRPr="00FB56E7">
        <w:rPr>
          <w:b/>
          <w:lang w:val="it-IT"/>
        </w:rPr>
        <w:t xml:space="preserve">- Poziția în COR: </w:t>
      </w:r>
      <w:r w:rsidR="009C6076" w:rsidRPr="00FB56E7">
        <w:rPr>
          <w:lang w:val="ro-RO"/>
        </w:rPr>
        <w:t>263106</w:t>
      </w:r>
    </w:p>
    <w:p w14:paraId="7E51AA6C" w14:textId="1AEF85AC" w:rsidR="004221AB" w:rsidRPr="009C6076" w:rsidRDefault="004221AB">
      <w:pPr>
        <w:pStyle w:val="ListParagraph"/>
        <w:numPr>
          <w:ilvl w:val="0"/>
          <w:numId w:val="1"/>
        </w:numPr>
        <w:spacing w:before="94"/>
        <w:rPr>
          <w:b/>
          <w:lang w:val="it-IT"/>
        </w:rPr>
      </w:pPr>
      <w:r w:rsidRPr="009C6076">
        <w:rPr>
          <w:b/>
          <w:lang w:val="it-IT"/>
        </w:rPr>
        <w:t>Gradul/treapta profesional/profesional</w:t>
      </w:r>
      <w:r w:rsidR="007501DB" w:rsidRPr="009C6076">
        <w:rPr>
          <w:b/>
          <w:lang w:val="it-IT"/>
        </w:rPr>
        <w:t>ă</w:t>
      </w:r>
      <w:r w:rsidRPr="009C6076">
        <w:rPr>
          <w:b/>
          <w:lang w:val="it-IT"/>
        </w:rPr>
        <w:t xml:space="preserve">: </w:t>
      </w:r>
      <w:r w:rsidR="009C6076">
        <w:rPr>
          <w:b/>
          <w:lang w:val="it-IT"/>
        </w:rPr>
        <w:t>consilier gradul II</w:t>
      </w:r>
    </w:p>
    <w:p w14:paraId="119D55E9" w14:textId="1F22093C" w:rsidR="00F90E7F" w:rsidRDefault="004221AB">
      <w:pPr>
        <w:pStyle w:val="ListParagraph"/>
        <w:numPr>
          <w:ilvl w:val="0"/>
          <w:numId w:val="1"/>
        </w:numPr>
        <w:spacing w:before="94"/>
        <w:rPr>
          <w:b/>
        </w:rPr>
      </w:pPr>
      <w:proofErr w:type="spellStart"/>
      <w:r w:rsidRPr="00020100">
        <w:rPr>
          <w:b/>
        </w:rPr>
        <w:t>Scopul</w:t>
      </w:r>
      <w:proofErr w:type="spellEnd"/>
      <w:r w:rsidRPr="00020100">
        <w:rPr>
          <w:b/>
        </w:rPr>
        <w:t xml:space="preserve"> principal al </w:t>
      </w:r>
      <w:proofErr w:type="spellStart"/>
      <w:r w:rsidRPr="00020100">
        <w:rPr>
          <w:b/>
        </w:rPr>
        <w:t>postului</w:t>
      </w:r>
      <w:proofErr w:type="spellEnd"/>
      <w:r w:rsidRPr="00020100">
        <w:rPr>
          <w:b/>
        </w:rPr>
        <w:t xml:space="preserve">: </w:t>
      </w:r>
      <w:bookmarkEnd w:id="1"/>
      <w:bookmarkEnd w:id="2"/>
    </w:p>
    <w:p w14:paraId="77C90EFF" w14:textId="77777777" w:rsidR="00020100" w:rsidRPr="00020100" w:rsidRDefault="00020100" w:rsidP="00020100">
      <w:pPr>
        <w:pStyle w:val="ListParagraph"/>
        <w:spacing w:before="94"/>
        <w:ind w:left="576"/>
        <w:rPr>
          <w:b/>
        </w:rPr>
      </w:pPr>
    </w:p>
    <w:p w14:paraId="0C135FBF" w14:textId="70E28C21" w:rsidR="00F90E7F" w:rsidRPr="009C6076" w:rsidRDefault="00F90E7F" w:rsidP="00020100">
      <w:pPr>
        <w:spacing w:before="2" w:line="252" w:lineRule="exact"/>
        <w:ind w:left="103"/>
        <w:rPr>
          <w:b/>
          <w:color w:val="000000"/>
          <w:sz w:val="28"/>
          <w:szCs w:val="28"/>
          <w:lang w:val="it-IT"/>
        </w:rPr>
      </w:pPr>
      <w:bookmarkStart w:id="4" w:name="_Hlk119928811"/>
      <w:bookmarkEnd w:id="3"/>
      <w:r w:rsidRPr="009C6076">
        <w:rPr>
          <w:b/>
          <w:color w:val="000000"/>
          <w:sz w:val="28"/>
          <w:szCs w:val="28"/>
          <w:lang w:val="it-IT"/>
        </w:rPr>
        <w:t>B.</w:t>
      </w:r>
      <w:r w:rsidRPr="009C6076">
        <w:rPr>
          <w:b/>
          <w:color w:val="000000"/>
          <w:spacing w:val="-3"/>
          <w:sz w:val="28"/>
          <w:szCs w:val="28"/>
          <w:lang w:val="it-IT"/>
        </w:rPr>
        <w:t xml:space="preserve"> </w:t>
      </w:r>
      <w:r w:rsidRPr="009C6076">
        <w:rPr>
          <w:b/>
          <w:color w:val="000000"/>
          <w:sz w:val="28"/>
          <w:szCs w:val="28"/>
          <w:lang w:val="it-IT"/>
        </w:rPr>
        <w:t>CONDI</w:t>
      </w:r>
      <w:r w:rsidR="005C2792" w:rsidRPr="009C6076">
        <w:rPr>
          <w:b/>
          <w:color w:val="000000"/>
          <w:sz w:val="28"/>
          <w:szCs w:val="28"/>
          <w:lang w:val="it-IT"/>
        </w:rPr>
        <w:t>Ț</w:t>
      </w:r>
      <w:r w:rsidRPr="009C6076">
        <w:rPr>
          <w:b/>
          <w:color w:val="000000"/>
          <w:sz w:val="28"/>
          <w:szCs w:val="28"/>
          <w:lang w:val="it-IT"/>
        </w:rPr>
        <w:t>II SPECIFICE PENTRU OCUPAREA POSTULUI</w:t>
      </w:r>
      <w:bookmarkEnd w:id="4"/>
    </w:p>
    <w:p w14:paraId="71A6A822" w14:textId="4D94077C" w:rsidR="00B07935" w:rsidRPr="00C04C42" w:rsidRDefault="00B07935">
      <w:pPr>
        <w:pStyle w:val="ListParagraph"/>
        <w:numPr>
          <w:ilvl w:val="0"/>
          <w:numId w:val="2"/>
        </w:numPr>
        <w:spacing w:before="94"/>
        <w:rPr>
          <w:b/>
        </w:rPr>
      </w:pPr>
      <w:proofErr w:type="spellStart"/>
      <w:r w:rsidRPr="00C04C42">
        <w:rPr>
          <w:b/>
        </w:rPr>
        <w:t>Studii</w:t>
      </w:r>
      <w:proofErr w:type="spellEnd"/>
      <w:r w:rsidRPr="00C04C42">
        <w:rPr>
          <w:b/>
        </w:rPr>
        <w:t xml:space="preserve"> de </w:t>
      </w:r>
      <w:proofErr w:type="spellStart"/>
      <w:r w:rsidRPr="00C04C42">
        <w:rPr>
          <w:b/>
        </w:rPr>
        <w:t>specialitate</w:t>
      </w:r>
      <w:proofErr w:type="spellEnd"/>
      <w:r w:rsidRPr="00C04C42">
        <w:rPr>
          <w:b/>
        </w:rPr>
        <w:t>:  S</w:t>
      </w:r>
    </w:p>
    <w:p w14:paraId="3C1B38D5" w14:textId="1377DD4B" w:rsidR="00B07935" w:rsidRPr="00C04C42" w:rsidRDefault="00B07935">
      <w:pPr>
        <w:pStyle w:val="ListParagraph"/>
        <w:numPr>
          <w:ilvl w:val="0"/>
          <w:numId w:val="2"/>
        </w:numPr>
        <w:spacing w:before="94"/>
        <w:rPr>
          <w:b/>
        </w:rPr>
      </w:pPr>
      <w:proofErr w:type="spellStart"/>
      <w:r w:rsidRPr="00C04C42">
        <w:rPr>
          <w:b/>
        </w:rPr>
        <w:t>Perfec</w:t>
      </w:r>
      <w:r w:rsidR="005C2792">
        <w:rPr>
          <w:b/>
        </w:rPr>
        <w:t>ț</w:t>
      </w:r>
      <w:r w:rsidRPr="00C04C42">
        <w:rPr>
          <w:b/>
        </w:rPr>
        <w:t>ion</w:t>
      </w:r>
      <w:r w:rsidR="005C2792">
        <w:rPr>
          <w:b/>
        </w:rPr>
        <w:t>ă</w:t>
      </w:r>
      <w:r w:rsidRPr="00C04C42">
        <w:rPr>
          <w:b/>
        </w:rPr>
        <w:t>ri</w:t>
      </w:r>
      <w:proofErr w:type="spellEnd"/>
      <w:r w:rsidRPr="00C04C42">
        <w:rPr>
          <w:b/>
        </w:rPr>
        <w:t xml:space="preserve"> (</w:t>
      </w:r>
      <w:proofErr w:type="spellStart"/>
      <w:r w:rsidRPr="00C04C42">
        <w:rPr>
          <w:b/>
        </w:rPr>
        <w:t>spe</w:t>
      </w:r>
      <w:r w:rsidR="005D163D" w:rsidRPr="00C04C42">
        <w:rPr>
          <w:b/>
        </w:rPr>
        <w:t>c</w:t>
      </w:r>
      <w:r w:rsidRPr="00C04C42">
        <w:rPr>
          <w:b/>
        </w:rPr>
        <w:t>ializ</w:t>
      </w:r>
      <w:r w:rsidR="005C2792">
        <w:rPr>
          <w:b/>
        </w:rPr>
        <w:t>ă</w:t>
      </w:r>
      <w:r w:rsidRPr="00C04C42">
        <w:rPr>
          <w:b/>
        </w:rPr>
        <w:t>ri</w:t>
      </w:r>
      <w:proofErr w:type="spellEnd"/>
      <w:r w:rsidRPr="00C04C42">
        <w:rPr>
          <w:b/>
        </w:rPr>
        <w:t xml:space="preserve">): </w:t>
      </w:r>
    </w:p>
    <w:p w14:paraId="7B600696" w14:textId="70D1D6BD" w:rsidR="00B07935" w:rsidRPr="009C6076" w:rsidRDefault="00B07935">
      <w:pPr>
        <w:pStyle w:val="ListParagraph"/>
        <w:numPr>
          <w:ilvl w:val="0"/>
          <w:numId w:val="2"/>
        </w:numPr>
        <w:spacing w:before="94"/>
        <w:rPr>
          <w:b/>
          <w:lang w:val="it-IT"/>
        </w:rPr>
      </w:pPr>
      <w:r w:rsidRPr="009C6076">
        <w:rPr>
          <w:b/>
          <w:lang w:val="it-IT"/>
        </w:rPr>
        <w:t>Cuno</w:t>
      </w:r>
      <w:r w:rsidR="005C2792" w:rsidRPr="009C6076">
        <w:rPr>
          <w:b/>
          <w:lang w:val="it-IT"/>
        </w:rPr>
        <w:t>ș</w:t>
      </w:r>
      <w:r w:rsidRPr="009C6076">
        <w:rPr>
          <w:b/>
          <w:lang w:val="it-IT"/>
        </w:rPr>
        <w:t xml:space="preserve">tinte de operare/programare pe calculator (necesitate </w:t>
      </w:r>
      <w:r w:rsidR="005C2792" w:rsidRPr="009C6076">
        <w:rPr>
          <w:b/>
          <w:lang w:val="it-IT"/>
        </w:rPr>
        <w:t>ș</w:t>
      </w:r>
      <w:r w:rsidRPr="009C6076">
        <w:rPr>
          <w:b/>
          <w:lang w:val="it-IT"/>
        </w:rPr>
        <w:t>i nivel)</w:t>
      </w:r>
      <w:r w:rsidR="005D163D" w:rsidRPr="009C6076">
        <w:rPr>
          <w:b/>
          <w:lang w:val="it-IT"/>
        </w:rPr>
        <w:t>: nivel mediu</w:t>
      </w:r>
    </w:p>
    <w:p w14:paraId="2DE9A613" w14:textId="47817B24" w:rsidR="00B07935" w:rsidRPr="009C6076" w:rsidRDefault="005D163D">
      <w:pPr>
        <w:pStyle w:val="ListParagraph"/>
        <w:numPr>
          <w:ilvl w:val="0"/>
          <w:numId w:val="2"/>
        </w:numPr>
        <w:spacing w:before="94"/>
        <w:rPr>
          <w:b/>
          <w:lang w:val="it-IT"/>
        </w:rPr>
      </w:pPr>
      <w:r w:rsidRPr="009C6076">
        <w:rPr>
          <w:b/>
          <w:lang w:val="it-IT"/>
        </w:rPr>
        <w:t>Limbi str</w:t>
      </w:r>
      <w:r w:rsidR="005C2792" w:rsidRPr="009C6076">
        <w:rPr>
          <w:b/>
          <w:lang w:val="it-IT"/>
        </w:rPr>
        <w:t>ă</w:t>
      </w:r>
      <w:r w:rsidRPr="009C6076">
        <w:rPr>
          <w:b/>
          <w:lang w:val="it-IT"/>
        </w:rPr>
        <w:t xml:space="preserve">ine (necesitate </w:t>
      </w:r>
      <w:r w:rsidR="005C2792" w:rsidRPr="009C6076">
        <w:rPr>
          <w:b/>
          <w:lang w:val="it-IT"/>
        </w:rPr>
        <w:t>ș</w:t>
      </w:r>
      <w:r w:rsidRPr="009C6076">
        <w:rPr>
          <w:b/>
          <w:lang w:val="it-IT"/>
        </w:rPr>
        <w:t>i nivel) cunoscute</w:t>
      </w:r>
      <w:r w:rsidR="00B07935" w:rsidRPr="009C6076">
        <w:rPr>
          <w:b/>
          <w:lang w:val="it-IT"/>
        </w:rPr>
        <w:t xml:space="preserve">: </w:t>
      </w:r>
    </w:p>
    <w:p w14:paraId="33375431" w14:textId="0C7929B0" w:rsidR="005D163D" w:rsidRPr="009C6076" w:rsidRDefault="005D163D">
      <w:pPr>
        <w:pStyle w:val="ListParagraph"/>
        <w:numPr>
          <w:ilvl w:val="0"/>
          <w:numId w:val="2"/>
        </w:numPr>
        <w:spacing w:before="94"/>
        <w:rPr>
          <w:b/>
          <w:lang w:val="it-IT"/>
        </w:rPr>
      </w:pPr>
      <w:r w:rsidRPr="009C6076">
        <w:rPr>
          <w:b/>
          <w:lang w:val="it-IT"/>
        </w:rPr>
        <w:t>Abilit</w:t>
      </w:r>
      <w:r w:rsidR="005C2792" w:rsidRPr="009C6076">
        <w:rPr>
          <w:b/>
          <w:lang w:val="it-IT"/>
        </w:rPr>
        <w:t>ăț</w:t>
      </w:r>
      <w:r w:rsidRPr="009C6076">
        <w:rPr>
          <w:b/>
          <w:lang w:val="it-IT"/>
        </w:rPr>
        <w:t>i, calit</w:t>
      </w:r>
      <w:r w:rsidR="005C2792" w:rsidRPr="009C6076">
        <w:rPr>
          <w:b/>
          <w:lang w:val="it-IT"/>
        </w:rPr>
        <w:t>ăț</w:t>
      </w:r>
      <w:r w:rsidRPr="009C6076">
        <w:rPr>
          <w:b/>
          <w:lang w:val="it-IT"/>
        </w:rPr>
        <w:t xml:space="preserve">i </w:t>
      </w:r>
      <w:r w:rsidR="005C2792" w:rsidRPr="009C6076">
        <w:rPr>
          <w:b/>
          <w:lang w:val="it-IT"/>
        </w:rPr>
        <w:t>ș</w:t>
      </w:r>
      <w:r w:rsidRPr="009C6076">
        <w:rPr>
          <w:b/>
          <w:lang w:val="it-IT"/>
        </w:rPr>
        <w:t>i aptitudini necesare:</w:t>
      </w:r>
    </w:p>
    <w:p w14:paraId="5225F49A" w14:textId="131A1FC7" w:rsidR="005D163D" w:rsidRPr="00C04C42" w:rsidRDefault="005D163D">
      <w:pPr>
        <w:pStyle w:val="ListParagraph"/>
        <w:numPr>
          <w:ilvl w:val="0"/>
          <w:numId w:val="2"/>
        </w:numPr>
        <w:spacing w:before="94"/>
        <w:rPr>
          <w:b/>
        </w:rPr>
      </w:pPr>
      <w:proofErr w:type="spellStart"/>
      <w:r w:rsidRPr="00C04C42">
        <w:rPr>
          <w:b/>
        </w:rPr>
        <w:t>Cerin</w:t>
      </w:r>
      <w:r w:rsidR="004022EE">
        <w:rPr>
          <w:b/>
        </w:rPr>
        <w:t>ț</w:t>
      </w:r>
      <w:r w:rsidRPr="00C04C42">
        <w:rPr>
          <w:b/>
        </w:rPr>
        <w:t>e</w:t>
      </w:r>
      <w:proofErr w:type="spellEnd"/>
      <w:r w:rsidRPr="00C04C42">
        <w:rPr>
          <w:b/>
        </w:rPr>
        <w:t xml:space="preserve"> </w:t>
      </w:r>
      <w:proofErr w:type="spellStart"/>
      <w:r w:rsidRPr="00C04C42">
        <w:rPr>
          <w:b/>
        </w:rPr>
        <w:t>specific</w:t>
      </w:r>
      <w:r w:rsidR="004022EE">
        <w:rPr>
          <w:b/>
        </w:rPr>
        <w:t>e</w:t>
      </w:r>
      <w:proofErr w:type="spellEnd"/>
      <w:r w:rsidRPr="00C04C42">
        <w:rPr>
          <w:b/>
        </w:rPr>
        <w:t>:</w:t>
      </w:r>
    </w:p>
    <w:p w14:paraId="69CB25AA" w14:textId="77777777" w:rsidR="00C41D3D" w:rsidRPr="00C04C42" w:rsidRDefault="00C41D3D" w:rsidP="00B8347F">
      <w:pPr>
        <w:spacing w:before="2" w:line="252" w:lineRule="exact"/>
        <w:rPr>
          <w:b/>
        </w:rPr>
      </w:pPr>
    </w:p>
    <w:p w14:paraId="601A7BFC" w14:textId="452D36F5" w:rsidR="008A438B" w:rsidRDefault="00C41D3D" w:rsidP="009E078F">
      <w:pPr>
        <w:spacing w:before="2" w:line="252" w:lineRule="exact"/>
        <w:ind w:left="103"/>
        <w:rPr>
          <w:b/>
          <w:color w:val="000000"/>
          <w:sz w:val="28"/>
          <w:szCs w:val="28"/>
        </w:rPr>
      </w:pPr>
      <w:r w:rsidRPr="00C04C42">
        <w:rPr>
          <w:b/>
          <w:color w:val="000000"/>
          <w:sz w:val="28"/>
          <w:szCs w:val="28"/>
        </w:rPr>
        <w:t>C.</w:t>
      </w:r>
      <w:r w:rsidRPr="00C04C42">
        <w:rPr>
          <w:b/>
          <w:color w:val="000000"/>
          <w:spacing w:val="-3"/>
          <w:sz w:val="28"/>
          <w:szCs w:val="28"/>
        </w:rPr>
        <w:t xml:space="preserve"> </w:t>
      </w:r>
      <w:r w:rsidRPr="00C04C42">
        <w:rPr>
          <w:b/>
          <w:color w:val="000000"/>
          <w:sz w:val="28"/>
          <w:szCs w:val="28"/>
        </w:rPr>
        <w:t>ATRIBU</w:t>
      </w:r>
      <w:r w:rsidR="004022EE">
        <w:rPr>
          <w:b/>
          <w:color w:val="000000"/>
          <w:sz w:val="28"/>
          <w:szCs w:val="28"/>
        </w:rPr>
        <w:t>Ț</w:t>
      </w:r>
      <w:r w:rsidRPr="00C04C42">
        <w:rPr>
          <w:b/>
          <w:color w:val="000000"/>
          <w:sz w:val="28"/>
          <w:szCs w:val="28"/>
        </w:rPr>
        <w:t>IILE POSTULUI</w:t>
      </w:r>
    </w:p>
    <w:p w14:paraId="63CE2FD9" w14:textId="77777777" w:rsidR="00FB56E7" w:rsidRPr="009E078F" w:rsidRDefault="00FB56E7" w:rsidP="009E078F">
      <w:pPr>
        <w:spacing w:before="2" w:line="252" w:lineRule="exact"/>
        <w:ind w:left="103"/>
        <w:rPr>
          <w:b/>
          <w:color w:val="000000"/>
          <w:sz w:val="28"/>
          <w:szCs w:val="28"/>
        </w:rPr>
      </w:pPr>
    </w:p>
    <w:p w14:paraId="549B296D" w14:textId="65BCB7C0" w:rsidR="00446AA5" w:rsidRDefault="00D70E61" w:rsidP="00D70E61">
      <w:pPr>
        <w:widowControl/>
        <w:adjustRightInd w:val="0"/>
        <w:rPr>
          <w:rFonts w:eastAsia="Times New Roman"/>
          <w:sz w:val="24"/>
          <w:szCs w:val="24"/>
          <w:lang w:val="fr-FR" w:eastAsia="ro-RO"/>
        </w:rPr>
      </w:pPr>
      <w:r w:rsidRPr="00D70E61">
        <w:rPr>
          <w:rFonts w:eastAsia="Times New Roman"/>
          <w:b/>
          <w:sz w:val="24"/>
          <w:szCs w:val="24"/>
          <w:lang w:val="fr-FR" w:eastAsia="ro-RO"/>
        </w:rPr>
        <w:t xml:space="preserve">I. </w:t>
      </w:r>
      <w:proofErr w:type="spellStart"/>
      <w:r w:rsidR="009C6076">
        <w:rPr>
          <w:rFonts w:eastAsia="Times New Roman"/>
          <w:b/>
          <w:sz w:val="24"/>
          <w:szCs w:val="24"/>
          <w:lang w:val="fr-FR" w:eastAsia="ro-RO"/>
        </w:rPr>
        <w:t>Scopul</w:t>
      </w:r>
      <w:proofErr w:type="spellEnd"/>
      <w:r w:rsidR="009C6076">
        <w:rPr>
          <w:rFonts w:eastAsia="Times New Roman"/>
          <w:b/>
          <w:sz w:val="24"/>
          <w:szCs w:val="24"/>
          <w:lang w:val="fr-FR" w:eastAsia="ro-RO"/>
        </w:rPr>
        <w:t xml:space="preserve"> principal al </w:t>
      </w:r>
      <w:proofErr w:type="spellStart"/>
      <w:r w:rsidR="009C6076">
        <w:rPr>
          <w:rFonts w:eastAsia="Times New Roman"/>
          <w:b/>
          <w:sz w:val="24"/>
          <w:szCs w:val="24"/>
          <w:lang w:val="fr-FR" w:eastAsia="ro-RO"/>
        </w:rPr>
        <w:t>postului</w:t>
      </w:r>
      <w:proofErr w:type="spellEnd"/>
      <w:r w:rsidRPr="00D70E61">
        <w:rPr>
          <w:rFonts w:eastAsia="Times New Roman"/>
          <w:sz w:val="24"/>
          <w:szCs w:val="24"/>
          <w:lang w:val="fr-FR" w:eastAsia="ro-RO"/>
        </w:rPr>
        <w:t xml:space="preserve"> :</w:t>
      </w:r>
    </w:p>
    <w:p w14:paraId="7B6E1DEE" w14:textId="77777777" w:rsidR="00FB56E7" w:rsidRDefault="00FB56E7" w:rsidP="00D70E61">
      <w:pPr>
        <w:widowControl/>
        <w:adjustRightInd w:val="0"/>
        <w:rPr>
          <w:rFonts w:eastAsia="Times New Roman"/>
          <w:sz w:val="24"/>
          <w:szCs w:val="24"/>
          <w:lang w:val="fr-FR" w:eastAsia="ro-RO"/>
        </w:rPr>
      </w:pPr>
    </w:p>
    <w:p w14:paraId="38943573" w14:textId="7150F55B" w:rsidR="00D70E61" w:rsidRDefault="009C6076" w:rsidP="009C6076">
      <w:pPr>
        <w:widowControl/>
        <w:adjustRightInd w:val="0"/>
        <w:ind w:firstLine="720"/>
        <w:rPr>
          <w:rFonts w:eastAsia="Times New Roman"/>
          <w:sz w:val="24"/>
          <w:szCs w:val="24"/>
          <w:lang w:val="fr-FR" w:eastAsia="ro-RO"/>
        </w:rPr>
      </w:pPr>
      <w:r w:rsidRPr="009C6076">
        <w:rPr>
          <w:rFonts w:eastAsia="Times New Roman"/>
          <w:b/>
          <w:bCs/>
          <w:i/>
          <w:iCs/>
          <w:sz w:val="24"/>
          <w:szCs w:val="24"/>
          <w:lang w:val="ro-RO" w:eastAsia="ro-RO"/>
        </w:rPr>
        <w:t>activități specifice de managementul calității</w:t>
      </w:r>
      <w:r w:rsidRPr="009C6076">
        <w:rPr>
          <w:rFonts w:eastAsia="Times New Roman"/>
          <w:b/>
          <w:bCs/>
          <w:sz w:val="24"/>
          <w:szCs w:val="24"/>
          <w:lang w:val="ro-RO" w:eastAsia="ro-RO"/>
        </w:rPr>
        <w:t xml:space="preserve">, conform Ordinului nr. 1312/2020 </w:t>
      </w:r>
      <w:proofErr w:type="spellStart"/>
      <w:r w:rsidRPr="009C6076">
        <w:rPr>
          <w:rFonts w:eastAsia="Times New Roman"/>
          <w:sz w:val="24"/>
          <w:szCs w:val="24"/>
          <w:lang w:val="fr-FR" w:eastAsia="ro-RO"/>
        </w:rPr>
        <w:t>privind</w:t>
      </w:r>
      <w:proofErr w:type="spellEnd"/>
      <w:r w:rsidRPr="009C6076">
        <w:rPr>
          <w:rFonts w:eastAsia="Times New Roman"/>
          <w:sz w:val="24"/>
          <w:szCs w:val="24"/>
          <w:lang w:val="fr-FR" w:eastAsia="ro-RO"/>
        </w:rPr>
        <w:t xml:space="preserve"> </w:t>
      </w:r>
      <w:proofErr w:type="spellStart"/>
      <w:r w:rsidRPr="009C6076">
        <w:rPr>
          <w:rFonts w:eastAsia="Times New Roman"/>
          <w:sz w:val="24"/>
          <w:szCs w:val="24"/>
          <w:lang w:val="fr-FR" w:eastAsia="ro-RO"/>
        </w:rPr>
        <w:t>organizarea</w:t>
      </w:r>
      <w:proofErr w:type="spellEnd"/>
      <w:r w:rsidRPr="009C6076">
        <w:rPr>
          <w:rFonts w:eastAsia="Times New Roman"/>
          <w:sz w:val="24"/>
          <w:szCs w:val="24"/>
          <w:lang w:val="fr-FR" w:eastAsia="ro-RO"/>
        </w:rPr>
        <w:t xml:space="preserve"> </w:t>
      </w:r>
      <w:proofErr w:type="spellStart"/>
      <w:r w:rsidRPr="009C6076">
        <w:rPr>
          <w:rFonts w:eastAsia="Times New Roman"/>
          <w:sz w:val="24"/>
          <w:szCs w:val="24"/>
          <w:lang w:val="fr-FR" w:eastAsia="ro-RO"/>
        </w:rPr>
        <w:t>şi</w:t>
      </w:r>
      <w:proofErr w:type="spellEnd"/>
      <w:r w:rsidRPr="009C6076">
        <w:rPr>
          <w:rFonts w:eastAsia="Times New Roman"/>
          <w:sz w:val="24"/>
          <w:szCs w:val="24"/>
          <w:lang w:val="fr-FR" w:eastAsia="ro-RO"/>
        </w:rPr>
        <w:t xml:space="preserve"> </w:t>
      </w:r>
      <w:proofErr w:type="spellStart"/>
      <w:r w:rsidRPr="009C6076">
        <w:rPr>
          <w:rFonts w:eastAsia="Times New Roman"/>
          <w:sz w:val="24"/>
          <w:szCs w:val="24"/>
          <w:lang w:val="fr-FR" w:eastAsia="ro-RO"/>
        </w:rPr>
        <w:t>funcţionarea</w:t>
      </w:r>
      <w:proofErr w:type="spellEnd"/>
      <w:r w:rsidRPr="009C6076">
        <w:rPr>
          <w:rFonts w:eastAsia="Times New Roman"/>
          <w:sz w:val="24"/>
          <w:szCs w:val="24"/>
          <w:lang w:val="fr-FR" w:eastAsia="ro-RO"/>
        </w:rPr>
        <w:t xml:space="preserve"> </w:t>
      </w:r>
      <w:proofErr w:type="spellStart"/>
      <w:r w:rsidRPr="009C6076">
        <w:rPr>
          <w:rFonts w:eastAsia="Times New Roman"/>
          <w:sz w:val="24"/>
          <w:szCs w:val="24"/>
          <w:lang w:val="fr-FR" w:eastAsia="ro-RO"/>
        </w:rPr>
        <w:t>structurii</w:t>
      </w:r>
      <w:proofErr w:type="spellEnd"/>
      <w:r w:rsidRPr="009C6076">
        <w:rPr>
          <w:rFonts w:eastAsia="Times New Roman"/>
          <w:sz w:val="24"/>
          <w:szCs w:val="24"/>
          <w:lang w:val="fr-FR" w:eastAsia="ro-RO"/>
        </w:rPr>
        <w:t xml:space="preserve"> de management al </w:t>
      </w:r>
      <w:proofErr w:type="spellStart"/>
      <w:r w:rsidRPr="009C6076">
        <w:rPr>
          <w:rFonts w:eastAsia="Times New Roman"/>
          <w:sz w:val="24"/>
          <w:szCs w:val="24"/>
          <w:lang w:val="fr-FR" w:eastAsia="ro-RO"/>
        </w:rPr>
        <w:t>calităţii</w:t>
      </w:r>
      <w:proofErr w:type="spellEnd"/>
      <w:r w:rsidRPr="009C6076">
        <w:rPr>
          <w:rFonts w:eastAsia="Times New Roman"/>
          <w:sz w:val="24"/>
          <w:szCs w:val="24"/>
          <w:lang w:val="fr-FR" w:eastAsia="ro-RO"/>
        </w:rPr>
        <w:t xml:space="preserve"> </w:t>
      </w:r>
      <w:proofErr w:type="spellStart"/>
      <w:r w:rsidRPr="009C6076">
        <w:rPr>
          <w:rFonts w:eastAsia="Times New Roman"/>
          <w:sz w:val="24"/>
          <w:szCs w:val="24"/>
          <w:lang w:val="fr-FR" w:eastAsia="ro-RO"/>
        </w:rPr>
        <w:t>serviciilor</w:t>
      </w:r>
      <w:proofErr w:type="spellEnd"/>
      <w:r w:rsidRPr="009C6076">
        <w:rPr>
          <w:rFonts w:eastAsia="Times New Roman"/>
          <w:sz w:val="24"/>
          <w:szCs w:val="24"/>
          <w:lang w:val="fr-FR" w:eastAsia="ro-RO"/>
        </w:rPr>
        <w:t xml:space="preserve"> de </w:t>
      </w:r>
      <w:proofErr w:type="spellStart"/>
      <w:r w:rsidRPr="009C6076">
        <w:rPr>
          <w:rFonts w:eastAsia="Times New Roman"/>
          <w:sz w:val="24"/>
          <w:szCs w:val="24"/>
          <w:lang w:val="fr-FR" w:eastAsia="ro-RO"/>
        </w:rPr>
        <w:t>sănătate</w:t>
      </w:r>
      <w:proofErr w:type="spellEnd"/>
      <w:r w:rsidRPr="009C6076">
        <w:rPr>
          <w:rFonts w:eastAsia="Times New Roman"/>
          <w:sz w:val="24"/>
          <w:szCs w:val="24"/>
          <w:lang w:val="fr-FR" w:eastAsia="ro-RO"/>
        </w:rPr>
        <w:t xml:space="preserve"> </w:t>
      </w:r>
      <w:proofErr w:type="spellStart"/>
      <w:r w:rsidRPr="009C6076">
        <w:rPr>
          <w:rFonts w:eastAsia="Times New Roman"/>
          <w:sz w:val="24"/>
          <w:szCs w:val="24"/>
          <w:lang w:val="fr-FR" w:eastAsia="ro-RO"/>
        </w:rPr>
        <w:t>în</w:t>
      </w:r>
      <w:proofErr w:type="spellEnd"/>
      <w:r w:rsidRPr="009C6076">
        <w:rPr>
          <w:rFonts w:eastAsia="Times New Roman"/>
          <w:sz w:val="24"/>
          <w:szCs w:val="24"/>
          <w:lang w:val="fr-FR" w:eastAsia="ro-RO"/>
        </w:rPr>
        <w:t xml:space="preserve"> </w:t>
      </w:r>
      <w:proofErr w:type="spellStart"/>
      <w:r w:rsidRPr="009C6076">
        <w:rPr>
          <w:rFonts w:eastAsia="Times New Roman"/>
          <w:sz w:val="24"/>
          <w:szCs w:val="24"/>
          <w:lang w:val="fr-FR" w:eastAsia="ro-RO"/>
        </w:rPr>
        <w:t>cadrul</w:t>
      </w:r>
      <w:proofErr w:type="spellEnd"/>
      <w:r w:rsidRPr="009C6076">
        <w:rPr>
          <w:rFonts w:eastAsia="Times New Roman"/>
          <w:sz w:val="24"/>
          <w:szCs w:val="24"/>
          <w:lang w:val="fr-FR" w:eastAsia="ro-RO"/>
        </w:rPr>
        <w:t xml:space="preserve"> </w:t>
      </w:r>
      <w:proofErr w:type="spellStart"/>
      <w:r w:rsidRPr="009C6076">
        <w:rPr>
          <w:rFonts w:eastAsia="Times New Roman"/>
          <w:sz w:val="24"/>
          <w:szCs w:val="24"/>
          <w:lang w:val="fr-FR" w:eastAsia="ro-RO"/>
        </w:rPr>
        <w:t>unităţilor</w:t>
      </w:r>
      <w:proofErr w:type="spellEnd"/>
      <w:r w:rsidRPr="009C6076">
        <w:rPr>
          <w:rFonts w:eastAsia="Times New Roman"/>
          <w:sz w:val="24"/>
          <w:szCs w:val="24"/>
          <w:lang w:val="fr-FR" w:eastAsia="ro-RO"/>
        </w:rPr>
        <w:t xml:space="preserve"> </w:t>
      </w:r>
      <w:proofErr w:type="spellStart"/>
      <w:r w:rsidRPr="009C6076">
        <w:rPr>
          <w:rFonts w:eastAsia="Times New Roman"/>
          <w:sz w:val="24"/>
          <w:szCs w:val="24"/>
          <w:lang w:val="fr-FR" w:eastAsia="ro-RO"/>
        </w:rPr>
        <w:t>sanitare</w:t>
      </w:r>
      <w:proofErr w:type="spellEnd"/>
      <w:r w:rsidRPr="009C6076">
        <w:rPr>
          <w:rFonts w:eastAsia="Times New Roman"/>
          <w:sz w:val="24"/>
          <w:szCs w:val="24"/>
          <w:lang w:val="fr-FR" w:eastAsia="ro-RO"/>
        </w:rPr>
        <w:t xml:space="preserve"> </w:t>
      </w:r>
      <w:proofErr w:type="spellStart"/>
      <w:r w:rsidRPr="009C6076">
        <w:rPr>
          <w:rFonts w:eastAsia="Times New Roman"/>
          <w:sz w:val="24"/>
          <w:szCs w:val="24"/>
          <w:lang w:val="fr-FR" w:eastAsia="ro-RO"/>
        </w:rPr>
        <w:t>cu</w:t>
      </w:r>
      <w:proofErr w:type="spellEnd"/>
      <w:r w:rsidRPr="009C6076">
        <w:rPr>
          <w:rFonts w:eastAsia="Times New Roman"/>
          <w:sz w:val="24"/>
          <w:szCs w:val="24"/>
          <w:lang w:val="fr-FR" w:eastAsia="ro-RO"/>
        </w:rPr>
        <w:t xml:space="preserve"> </w:t>
      </w:r>
      <w:proofErr w:type="spellStart"/>
      <w:r w:rsidRPr="009C6076">
        <w:rPr>
          <w:rFonts w:eastAsia="Times New Roman"/>
          <w:sz w:val="24"/>
          <w:szCs w:val="24"/>
          <w:lang w:val="fr-FR" w:eastAsia="ro-RO"/>
        </w:rPr>
        <w:t>paturi</w:t>
      </w:r>
      <w:proofErr w:type="spellEnd"/>
      <w:r w:rsidRPr="009C6076">
        <w:rPr>
          <w:rFonts w:eastAsia="Times New Roman"/>
          <w:sz w:val="24"/>
          <w:szCs w:val="24"/>
          <w:lang w:val="fr-FR" w:eastAsia="ro-RO"/>
        </w:rPr>
        <w:t xml:space="preserve"> </w:t>
      </w:r>
      <w:proofErr w:type="spellStart"/>
      <w:r w:rsidRPr="009C6076">
        <w:rPr>
          <w:rFonts w:eastAsia="Times New Roman"/>
          <w:sz w:val="24"/>
          <w:szCs w:val="24"/>
          <w:lang w:val="fr-FR" w:eastAsia="ro-RO"/>
        </w:rPr>
        <w:t>şi</w:t>
      </w:r>
      <w:proofErr w:type="spellEnd"/>
      <w:r w:rsidRPr="009C6076">
        <w:rPr>
          <w:rFonts w:eastAsia="Times New Roman"/>
          <w:sz w:val="24"/>
          <w:szCs w:val="24"/>
          <w:lang w:val="fr-FR" w:eastAsia="ro-RO"/>
        </w:rPr>
        <w:t xml:space="preserve"> </w:t>
      </w:r>
      <w:proofErr w:type="spellStart"/>
      <w:r w:rsidRPr="009C6076">
        <w:rPr>
          <w:rFonts w:eastAsia="Times New Roman"/>
          <w:sz w:val="24"/>
          <w:szCs w:val="24"/>
          <w:lang w:val="fr-FR" w:eastAsia="ro-RO"/>
        </w:rPr>
        <w:t>serviciilor</w:t>
      </w:r>
      <w:proofErr w:type="spellEnd"/>
      <w:r w:rsidRPr="009C6076">
        <w:rPr>
          <w:rFonts w:eastAsia="Times New Roman"/>
          <w:sz w:val="24"/>
          <w:szCs w:val="24"/>
          <w:lang w:val="fr-FR" w:eastAsia="ro-RO"/>
        </w:rPr>
        <w:t xml:space="preserve"> de </w:t>
      </w:r>
      <w:proofErr w:type="spellStart"/>
      <w:r w:rsidRPr="009C6076">
        <w:rPr>
          <w:rFonts w:eastAsia="Times New Roman"/>
          <w:sz w:val="24"/>
          <w:szCs w:val="24"/>
          <w:lang w:val="fr-FR" w:eastAsia="ro-RO"/>
        </w:rPr>
        <w:t>ambulanţă</w:t>
      </w:r>
      <w:proofErr w:type="spellEnd"/>
      <w:r w:rsidRPr="009C6076">
        <w:rPr>
          <w:rFonts w:eastAsia="Times New Roman"/>
          <w:sz w:val="24"/>
          <w:szCs w:val="24"/>
          <w:lang w:val="fr-FR" w:eastAsia="ro-RO"/>
        </w:rPr>
        <w:t xml:space="preserve">, </w:t>
      </w:r>
      <w:proofErr w:type="spellStart"/>
      <w:r w:rsidRPr="009C6076">
        <w:rPr>
          <w:rFonts w:eastAsia="Times New Roman"/>
          <w:sz w:val="24"/>
          <w:szCs w:val="24"/>
          <w:lang w:val="fr-FR" w:eastAsia="ro-RO"/>
        </w:rPr>
        <w:t>în</w:t>
      </w:r>
      <w:proofErr w:type="spellEnd"/>
      <w:r w:rsidRPr="009C6076">
        <w:rPr>
          <w:rFonts w:eastAsia="Times New Roman"/>
          <w:sz w:val="24"/>
          <w:szCs w:val="24"/>
          <w:lang w:val="fr-FR" w:eastAsia="ro-RO"/>
        </w:rPr>
        <w:t xml:space="preserve"> </w:t>
      </w:r>
      <w:proofErr w:type="spellStart"/>
      <w:r w:rsidRPr="009C6076">
        <w:rPr>
          <w:rFonts w:eastAsia="Times New Roman"/>
          <w:sz w:val="24"/>
          <w:szCs w:val="24"/>
          <w:lang w:val="fr-FR" w:eastAsia="ro-RO"/>
        </w:rPr>
        <w:t>procesul</w:t>
      </w:r>
      <w:proofErr w:type="spellEnd"/>
      <w:r w:rsidRPr="009C6076">
        <w:rPr>
          <w:rFonts w:eastAsia="Times New Roman"/>
          <w:sz w:val="24"/>
          <w:szCs w:val="24"/>
          <w:lang w:val="fr-FR" w:eastAsia="ro-RO"/>
        </w:rPr>
        <w:t xml:space="preserve"> de </w:t>
      </w:r>
      <w:proofErr w:type="spellStart"/>
      <w:r w:rsidRPr="009C6076">
        <w:rPr>
          <w:rFonts w:eastAsia="Times New Roman"/>
          <w:sz w:val="24"/>
          <w:szCs w:val="24"/>
          <w:lang w:val="fr-FR" w:eastAsia="ro-RO"/>
        </w:rPr>
        <w:t>implementare</w:t>
      </w:r>
      <w:proofErr w:type="spellEnd"/>
      <w:r w:rsidRPr="009C6076">
        <w:rPr>
          <w:rFonts w:eastAsia="Times New Roman"/>
          <w:sz w:val="24"/>
          <w:szCs w:val="24"/>
          <w:lang w:val="fr-FR" w:eastAsia="ro-RO"/>
        </w:rPr>
        <w:t xml:space="preserve"> a </w:t>
      </w:r>
      <w:proofErr w:type="spellStart"/>
      <w:r w:rsidRPr="009C6076">
        <w:rPr>
          <w:rFonts w:eastAsia="Times New Roman"/>
          <w:sz w:val="24"/>
          <w:szCs w:val="24"/>
          <w:lang w:val="fr-FR" w:eastAsia="ro-RO"/>
        </w:rPr>
        <w:t>sistemului</w:t>
      </w:r>
      <w:proofErr w:type="spellEnd"/>
      <w:r w:rsidRPr="009C6076">
        <w:rPr>
          <w:rFonts w:eastAsia="Times New Roman"/>
          <w:sz w:val="24"/>
          <w:szCs w:val="24"/>
          <w:lang w:val="fr-FR" w:eastAsia="ro-RO"/>
        </w:rPr>
        <w:t xml:space="preserve"> de management al </w:t>
      </w:r>
      <w:proofErr w:type="spellStart"/>
      <w:r w:rsidRPr="009C6076">
        <w:rPr>
          <w:rFonts w:eastAsia="Times New Roman"/>
          <w:sz w:val="24"/>
          <w:szCs w:val="24"/>
          <w:lang w:val="fr-FR" w:eastAsia="ro-RO"/>
        </w:rPr>
        <w:t>calităţii</w:t>
      </w:r>
      <w:proofErr w:type="spellEnd"/>
      <w:r w:rsidRPr="009C6076">
        <w:rPr>
          <w:rFonts w:eastAsia="Times New Roman"/>
          <w:sz w:val="24"/>
          <w:szCs w:val="24"/>
          <w:lang w:val="fr-FR" w:eastAsia="ro-RO"/>
        </w:rPr>
        <w:t xml:space="preserve"> </w:t>
      </w:r>
      <w:proofErr w:type="spellStart"/>
      <w:r w:rsidRPr="009C6076">
        <w:rPr>
          <w:rFonts w:eastAsia="Times New Roman"/>
          <w:sz w:val="24"/>
          <w:szCs w:val="24"/>
          <w:lang w:val="fr-FR" w:eastAsia="ro-RO"/>
        </w:rPr>
        <w:t>serviciilor</w:t>
      </w:r>
      <w:proofErr w:type="spellEnd"/>
      <w:r w:rsidRPr="009C6076">
        <w:rPr>
          <w:rFonts w:eastAsia="Times New Roman"/>
          <w:sz w:val="24"/>
          <w:szCs w:val="24"/>
          <w:lang w:val="fr-FR" w:eastAsia="ro-RO"/>
        </w:rPr>
        <w:t xml:space="preserve"> de </w:t>
      </w:r>
      <w:proofErr w:type="spellStart"/>
      <w:r w:rsidRPr="009C6076">
        <w:rPr>
          <w:rFonts w:eastAsia="Times New Roman"/>
          <w:sz w:val="24"/>
          <w:szCs w:val="24"/>
          <w:lang w:val="fr-FR" w:eastAsia="ro-RO"/>
        </w:rPr>
        <w:t>sănătate</w:t>
      </w:r>
      <w:proofErr w:type="spellEnd"/>
      <w:r w:rsidRPr="009C6076">
        <w:rPr>
          <w:rFonts w:eastAsia="Times New Roman"/>
          <w:sz w:val="24"/>
          <w:szCs w:val="24"/>
          <w:lang w:val="fr-FR" w:eastAsia="ro-RO"/>
        </w:rPr>
        <w:t xml:space="preserve"> </w:t>
      </w:r>
      <w:proofErr w:type="spellStart"/>
      <w:r w:rsidRPr="009C6076">
        <w:rPr>
          <w:rFonts w:eastAsia="Times New Roman"/>
          <w:sz w:val="24"/>
          <w:szCs w:val="24"/>
          <w:lang w:val="fr-FR" w:eastAsia="ro-RO"/>
        </w:rPr>
        <w:t>şi</w:t>
      </w:r>
      <w:proofErr w:type="spellEnd"/>
      <w:r w:rsidRPr="009C6076">
        <w:rPr>
          <w:rFonts w:eastAsia="Times New Roman"/>
          <w:sz w:val="24"/>
          <w:szCs w:val="24"/>
          <w:lang w:val="fr-FR" w:eastAsia="ro-RO"/>
        </w:rPr>
        <w:t xml:space="preserve"> </w:t>
      </w:r>
      <w:proofErr w:type="spellStart"/>
      <w:r w:rsidRPr="009C6076">
        <w:rPr>
          <w:rFonts w:eastAsia="Times New Roman"/>
          <w:sz w:val="24"/>
          <w:szCs w:val="24"/>
          <w:lang w:val="fr-FR" w:eastAsia="ro-RO"/>
        </w:rPr>
        <w:t>siguranţei</w:t>
      </w:r>
      <w:proofErr w:type="spellEnd"/>
      <w:r w:rsidRPr="009C6076">
        <w:rPr>
          <w:rFonts w:eastAsia="Times New Roman"/>
          <w:sz w:val="24"/>
          <w:szCs w:val="24"/>
          <w:lang w:val="fr-FR" w:eastAsia="ro-RO"/>
        </w:rPr>
        <w:t xml:space="preserve"> </w:t>
      </w:r>
      <w:proofErr w:type="spellStart"/>
      <w:r w:rsidRPr="009C6076">
        <w:rPr>
          <w:rFonts w:eastAsia="Times New Roman"/>
          <w:sz w:val="24"/>
          <w:szCs w:val="24"/>
          <w:lang w:val="fr-FR" w:eastAsia="ro-RO"/>
        </w:rPr>
        <w:t>pacientului</w:t>
      </w:r>
      <w:proofErr w:type="spellEnd"/>
      <w:r w:rsidRPr="009C6076">
        <w:rPr>
          <w:rFonts w:eastAsia="Times New Roman"/>
          <w:sz w:val="24"/>
          <w:szCs w:val="24"/>
          <w:lang w:val="fr-FR" w:eastAsia="ro-RO"/>
        </w:rPr>
        <w:t>.</w:t>
      </w:r>
    </w:p>
    <w:p w14:paraId="688C91B3" w14:textId="77777777" w:rsidR="009C6076" w:rsidRPr="009C6076" w:rsidRDefault="009C6076" w:rsidP="009C6076">
      <w:pPr>
        <w:widowControl/>
        <w:adjustRightInd w:val="0"/>
        <w:ind w:firstLine="720"/>
        <w:rPr>
          <w:rFonts w:eastAsia="Times New Roman"/>
          <w:sz w:val="24"/>
          <w:szCs w:val="24"/>
          <w:lang w:val="fr-FR" w:eastAsia="ro-RO"/>
        </w:rPr>
      </w:pPr>
    </w:p>
    <w:p w14:paraId="73559E28" w14:textId="780E9209" w:rsidR="0011726E" w:rsidRDefault="00D70E61" w:rsidP="00D70E61">
      <w:pPr>
        <w:widowControl/>
        <w:adjustRightInd w:val="0"/>
        <w:jc w:val="both"/>
        <w:rPr>
          <w:rFonts w:eastAsia="Times New Roman"/>
          <w:b/>
          <w:noProof/>
          <w:sz w:val="24"/>
          <w:szCs w:val="24"/>
          <w:lang w:eastAsia="ro-RO"/>
        </w:rPr>
      </w:pPr>
      <w:r w:rsidRPr="00D70E61">
        <w:rPr>
          <w:rFonts w:eastAsia="Times New Roman"/>
          <w:b/>
          <w:noProof/>
          <w:sz w:val="24"/>
          <w:szCs w:val="24"/>
          <w:lang w:val="ro-RO" w:eastAsia="ro-RO"/>
        </w:rPr>
        <w:t xml:space="preserve"> II.</w:t>
      </w:r>
      <w:r w:rsidRPr="00D70E61">
        <w:rPr>
          <w:rFonts w:eastAsia="Times New Roman"/>
          <w:noProof/>
          <w:sz w:val="24"/>
          <w:szCs w:val="24"/>
          <w:lang w:val="ro-RO" w:eastAsia="ro-RO"/>
        </w:rPr>
        <w:t xml:space="preserve"> </w:t>
      </w:r>
      <w:r w:rsidR="009C6076">
        <w:rPr>
          <w:rFonts w:eastAsia="Times New Roman"/>
          <w:b/>
          <w:noProof/>
          <w:sz w:val="24"/>
          <w:szCs w:val="24"/>
          <w:lang w:eastAsia="ro-RO"/>
        </w:rPr>
        <w:t>Consilierul</w:t>
      </w:r>
      <w:r w:rsidRPr="00D70E61">
        <w:rPr>
          <w:rFonts w:eastAsia="Times New Roman"/>
          <w:b/>
          <w:noProof/>
          <w:sz w:val="24"/>
          <w:szCs w:val="24"/>
          <w:lang w:eastAsia="ro-RO"/>
        </w:rPr>
        <w:t xml:space="preserve"> are, în principal, următoarele atribuţii specifice:</w:t>
      </w:r>
    </w:p>
    <w:p w14:paraId="36F1624B" w14:textId="77777777" w:rsidR="00FB56E7" w:rsidRDefault="00FB56E7" w:rsidP="00D70E61">
      <w:pPr>
        <w:widowControl/>
        <w:adjustRightInd w:val="0"/>
        <w:jc w:val="both"/>
        <w:rPr>
          <w:rFonts w:eastAsia="Times New Roman"/>
          <w:b/>
          <w:noProof/>
          <w:sz w:val="24"/>
          <w:szCs w:val="24"/>
          <w:lang w:eastAsia="ro-RO"/>
        </w:rPr>
      </w:pPr>
    </w:p>
    <w:p w14:paraId="29AA8059" w14:textId="77777777" w:rsidR="009C6076" w:rsidRPr="00FB56E7" w:rsidRDefault="009C6076" w:rsidP="009C6076">
      <w:pPr>
        <w:widowControl/>
        <w:numPr>
          <w:ilvl w:val="0"/>
          <w:numId w:val="14"/>
        </w:numPr>
        <w:suppressAutoHyphens/>
        <w:autoSpaceDE/>
        <w:autoSpaceDN/>
        <w:ind w:left="409" w:hanging="284"/>
        <w:jc w:val="both"/>
        <w:rPr>
          <w:rFonts w:eastAsia="Lucida Sans Unicode"/>
          <w:kern w:val="1"/>
          <w:sz w:val="24"/>
          <w:szCs w:val="24"/>
          <w:lang w:val="it-IT"/>
        </w:rPr>
      </w:pPr>
      <w:r w:rsidRPr="00FB56E7">
        <w:rPr>
          <w:rFonts w:eastAsia="Lucida Sans Unicode"/>
          <w:kern w:val="1"/>
          <w:sz w:val="24"/>
          <w:szCs w:val="24"/>
          <w:lang w:val="it-IT"/>
        </w:rPr>
        <w:t xml:space="preserve">Responsabilitatea în cuprinderea </w:t>
      </w:r>
      <w:r w:rsidRPr="00FB56E7">
        <w:rPr>
          <w:rFonts w:eastAsia="Lucida Sans Unicode"/>
          <w:kern w:val="1"/>
          <w:sz w:val="24"/>
          <w:szCs w:val="24"/>
          <w:lang w:val="ro-RO"/>
        </w:rPr>
        <w:t>ș</w:t>
      </w:r>
      <w:r w:rsidRPr="00FB56E7">
        <w:rPr>
          <w:rFonts w:eastAsia="Lucida Sans Unicode"/>
          <w:kern w:val="1"/>
          <w:sz w:val="24"/>
          <w:szCs w:val="24"/>
          <w:lang w:val="it-IT"/>
        </w:rPr>
        <w:t>i executarea tuturor obiectivelor și sarcinilor postului;</w:t>
      </w:r>
    </w:p>
    <w:p w14:paraId="0D0A901B" w14:textId="77777777" w:rsidR="009C6076" w:rsidRPr="00FB56E7" w:rsidRDefault="009C6076" w:rsidP="009C6076">
      <w:pPr>
        <w:widowControl/>
        <w:numPr>
          <w:ilvl w:val="0"/>
          <w:numId w:val="14"/>
        </w:numPr>
        <w:suppressAutoHyphens/>
        <w:autoSpaceDE/>
        <w:autoSpaceDN/>
        <w:ind w:left="409" w:hanging="284"/>
        <w:jc w:val="both"/>
        <w:rPr>
          <w:rFonts w:eastAsia="Lucida Sans Unicode"/>
          <w:kern w:val="1"/>
          <w:sz w:val="24"/>
          <w:szCs w:val="24"/>
          <w:lang w:val="it-IT"/>
        </w:rPr>
      </w:pPr>
      <w:r w:rsidRPr="00FB56E7">
        <w:rPr>
          <w:rFonts w:eastAsia="Lucida Sans Unicode"/>
          <w:kern w:val="1"/>
          <w:sz w:val="24"/>
          <w:szCs w:val="24"/>
          <w:lang w:val="it-IT"/>
        </w:rPr>
        <w:t>Responsabilitatea în executarea la termen a lucrărilor, cu respectarea riguroasă a legalității.</w:t>
      </w:r>
    </w:p>
    <w:p w14:paraId="69471101" w14:textId="77777777" w:rsidR="009C6076" w:rsidRPr="00FB56E7" w:rsidRDefault="009C6076" w:rsidP="009C6076">
      <w:pPr>
        <w:widowControl/>
        <w:numPr>
          <w:ilvl w:val="0"/>
          <w:numId w:val="14"/>
        </w:numPr>
        <w:suppressAutoHyphens/>
        <w:autoSpaceDE/>
        <w:autoSpaceDN/>
        <w:ind w:left="409" w:hanging="284"/>
        <w:jc w:val="both"/>
        <w:rPr>
          <w:rFonts w:eastAsia="Lucida Sans Unicode"/>
          <w:kern w:val="1"/>
          <w:sz w:val="24"/>
          <w:szCs w:val="24"/>
          <w:lang w:val="it-IT"/>
        </w:rPr>
      </w:pPr>
      <w:r w:rsidRPr="00FB56E7">
        <w:rPr>
          <w:rFonts w:eastAsia="Lucida Sans Unicode"/>
          <w:kern w:val="1"/>
          <w:sz w:val="24"/>
          <w:szCs w:val="24"/>
          <w:lang w:val="it-IT"/>
        </w:rPr>
        <w:t>Raspunde față de managerul instituției pentru neîndeplinirea sau îndeplinirea necorespunzatoare a atribuțiilor stabilite în fișa postului;</w:t>
      </w:r>
    </w:p>
    <w:p w14:paraId="66645237" w14:textId="77777777" w:rsidR="009C6076" w:rsidRDefault="009C6076" w:rsidP="009C6076">
      <w:pPr>
        <w:widowControl/>
        <w:numPr>
          <w:ilvl w:val="0"/>
          <w:numId w:val="14"/>
        </w:numPr>
        <w:suppressAutoHyphens/>
        <w:autoSpaceDE/>
        <w:autoSpaceDN/>
        <w:ind w:left="409" w:hanging="284"/>
        <w:jc w:val="both"/>
        <w:rPr>
          <w:rFonts w:eastAsia="Lucida Sans Unicode"/>
          <w:kern w:val="1"/>
          <w:sz w:val="24"/>
          <w:szCs w:val="24"/>
          <w:lang w:val="it-IT"/>
        </w:rPr>
      </w:pPr>
      <w:r w:rsidRPr="00FB56E7">
        <w:rPr>
          <w:rFonts w:eastAsia="Lucida Sans Unicode"/>
          <w:kern w:val="1"/>
          <w:sz w:val="24"/>
          <w:szCs w:val="24"/>
          <w:lang w:val="it-IT"/>
        </w:rPr>
        <w:t>R</w:t>
      </w:r>
      <w:r w:rsidRPr="00FB56E7">
        <w:rPr>
          <w:rFonts w:eastAsia="Lucida Sans Unicode"/>
          <w:kern w:val="1"/>
          <w:sz w:val="24"/>
          <w:szCs w:val="24"/>
          <w:lang w:val="ro-RO"/>
        </w:rPr>
        <w:t>ăspunde de corectitudinea, completitudinea actelor, documentelor emise conform fișei și legislației în vigoare</w:t>
      </w:r>
      <w:r w:rsidRPr="00FB56E7">
        <w:rPr>
          <w:rFonts w:eastAsia="Lucida Sans Unicode"/>
          <w:kern w:val="1"/>
          <w:sz w:val="24"/>
          <w:szCs w:val="24"/>
          <w:lang w:val="it-IT"/>
        </w:rPr>
        <w:t>;</w:t>
      </w:r>
    </w:p>
    <w:p w14:paraId="6E07850C" w14:textId="31B2F5AD" w:rsidR="009C6076" w:rsidRDefault="009C6076" w:rsidP="00FB56E7">
      <w:pPr>
        <w:widowControl/>
        <w:numPr>
          <w:ilvl w:val="0"/>
          <w:numId w:val="14"/>
        </w:numPr>
        <w:suppressAutoHyphens/>
        <w:autoSpaceDE/>
        <w:autoSpaceDN/>
        <w:ind w:left="409" w:hanging="284"/>
        <w:jc w:val="both"/>
        <w:rPr>
          <w:rFonts w:eastAsia="Lucida Sans Unicode"/>
          <w:kern w:val="1"/>
          <w:sz w:val="24"/>
          <w:szCs w:val="24"/>
          <w:lang w:val="it-IT"/>
        </w:rPr>
      </w:pPr>
      <w:r w:rsidRPr="00FB56E7">
        <w:rPr>
          <w:rFonts w:eastAsia="Lucida Sans Unicode"/>
          <w:kern w:val="1"/>
          <w:sz w:val="24"/>
          <w:szCs w:val="24"/>
          <w:lang w:val="it-IT"/>
        </w:rPr>
        <w:t>Raspunde moral, disciplinar, material și penal pentru pagubele produse din vina sau neglijența sa.</w:t>
      </w:r>
    </w:p>
    <w:p w14:paraId="4C04FA69" w14:textId="77777777" w:rsidR="009C6076" w:rsidRDefault="009C6076" w:rsidP="00FB56E7">
      <w:pPr>
        <w:widowControl/>
        <w:numPr>
          <w:ilvl w:val="0"/>
          <w:numId w:val="14"/>
        </w:numPr>
        <w:suppressAutoHyphens/>
        <w:autoSpaceDE/>
        <w:autoSpaceDN/>
        <w:ind w:left="409" w:hanging="284"/>
        <w:jc w:val="both"/>
        <w:rPr>
          <w:rFonts w:eastAsia="Lucida Sans Unicode"/>
          <w:kern w:val="1"/>
          <w:sz w:val="24"/>
          <w:szCs w:val="24"/>
          <w:lang w:val="it-IT"/>
        </w:rPr>
      </w:pPr>
      <w:r w:rsidRPr="00FB56E7">
        <w:rPr>
          <w:rFonts w:eastAsia="Lucida Sans Unicode"/>
          <w:kern w:val="1"/>
          <w:sz w:val="24"/>
          <w:szCs w:val="24"/>
          <w:lang w:val="it-IT"/>
        </w:rPr>
        <w:t>elaborarea, împreună cu celelalte structuri din unitatea sanitară, a planului de management al calităţii serviciilor de sănătate, precum şi coordonarea şi monitorizarea implementării acestuia;</w:t>
      </w:r>
    </w:p>
    <w:p w14:paraId="7607601D" w14:textId="77777777" w:rsidR="009C6076" w:rsidRDefault="009C6076" w:rsidP="00FB56E7">
      <w:pPr>
        <w:widowControl/>
        <w:numPr>
          <w:ilvl w:val="0"/>
          <w:numId w:val="14"/>
        </w:numPr>
        <w:suppressAutoHyphens/>
        <w:autoSpaceDE/>
        <w:autoSpaceDN/>
        <w:ind w:left="409" w:hanging="284"/>
        <w:jc w:val="both"/>
        <w:rPr>
          <w:rFonts w:eastAsia="Lucida Sans Unicode"/>
          <w:kern w:val="1"/>
          <w:sz w:val="24"/>
          <w:szCs w:val="24"/>
          <w:lang w:val="it-IT"/>
        </w:rPr>
      </w:pPr>
      <w:r w:rsidRPr="00FB56E7">
        <w:rPr>
          <w:rFonts w:eastAsia="Lucida Sans Unicode"/>
          <w:kern w:val="1"/>
          <w:sz w:val="24"/>
          <w:szCs w:val="24"/>
          <w:lang w:val="it-IT"/>
        </w:rPr>
        <w:t>evaluarea periodică a stadiului de implementare a planului de management al calităţii serviciilor de sănătate şi a nivelului de conformitate cu standardele şi cu cerinţele de monitorizare postacreditare, adoptate de către ANMCS;</w:t>
      </w:r>
    </w:p>
    <w:p w14:paraId="13FF2DCD" w14:textId="77777777" w:rsidR="009C6076" w:rsidRDefault="009C6076" w:rsidP="00FB56E7">
      <w:pPr>
        <w:widowControl/>
        <w:numPr>
          <w:ilvl w:val="0"/>
          <w:numId w:val="14"/>
        </w:numPr>
        <w:suppressAutoHyphens/>
        <w:autoSpaceDE/>
        <w:autoSpaceDN/>
        <w:ind w:left="409" w:hanging="284"/>
        <w:jc w:val="both"/>
        <w:rPr>
          <w:rFonts w:eastAsia="Lucida Sans Unicode"/>
          <w:kern w:val="1"/>
          <w:sz w:val="24"/>
          <w:szCs w:val="24"/>
          <w:lang w:val="it-IT"/>
        </w:rPr>
      </w:pPr>
      <w:r w:rsidRPr="00FB56E7">
        <w:rPr>
          <w:rFonts w:eastAsia="Lucida Sans Unicode"/>
          <w:kern w:val="1"/>
          <w:sz w:val="24"/>
          <w:szCs w:val="24"/>
          <w:lang w:val="it-IT"/>
        </w:rPr>
        <w:lastRenderedPageBreak/>
        <w:t>informarea periodică a conducerii şi a personalului din cadrul unităţii sanitare cu privire la nivelul de implementare a planului de management al calităţii serviciilor de sănătate şi, după caz, actualizarea acestuia;</w:t>
      </w:r>
    </w:p>
    <w:p w14:paraId="3F8CCF4A" w14:textId="77777777" w:rsidR="009C6076" w:rsidRDefault="009C6076" w:rsidP="00FB56E7">
      <w:pPr>
        <w:widowControl/>
        <w:numPr>
          <w:ilvl w:val="0"/>
          <w:numId w:val="14"/>
        </w:numPr>
        <w:suppressAutoHyphens/>
        <w:autoSpaceDE/>
        <w:autoSpaceDN/>
        <w:ind w:left="409" w:hanging="284"/>
        <w:jc w:val="both"/>
        <w:rPr>
          <w:rFonts w:eastAsia="Lucida Sans Unicode"/>
          <w:kern w:val="1"/>
          <w:sz w:val="24"/>
          <w:szCs w:val="24"/>
          <w:lang w:val="it-IT"/>
        </w:rPr>
      </w:pPr>
      <w:r w:rsidRPr="00FB56E7">
        <w:rPr>
          <w:rFonts w:eastAsia="Lucida Sans Unicode"/>
          <w:kern w:val="1"/>
          <w:sz w:val="24"/>
          <w:szCs w:val="24"/>
          <w:lang w:val="it-IT"/>
        </w:rPr>
        <w:t>coordonarea şi monitorizarea elaborării de către structurile de la nivelul unităţii sanitare a documentelor calităţii;</w:t>
      </w:r>
    </w:p>
    <w:p w14:paraId="17F91E1B" w14:textId="77777777" w:rsidR="009C6076" w:rsidRDefault="009C6076" w:rsidP="00FB56E7">
      <w:pPr>
        <w:widowControl/>
        <w:numPr>
          <w:ilvl w:val="0"/>
          <w:numId w:val="14"/>
        </w:numPr>
        <w:suppressAutoHyphens/>
        <w:autoSpaceDE/>
        <w:autoSpaceDN/>
        <w:ind w:left="409" w:hanging="284"/>
        <w:jc w:val="both"/>
        <w:rPr>
          <w:rFonts w:eastAsia="Lucida Sans Unicode"/>
          <w:kern w:val="1"/>
          <w:sz w:val="24"/>
          <w:szCs w:val="24"/>
          <w:lang w:val="it-IT"/>
        </w:rPr>
      </w:pPr>
      <w:r w:rsidRPr="00FB56E7">
        <w:rPr>
          <w:rFonts w:eastAsia="Lucida Sans Unicode"/>
          <w:kern w:val="1"/>
          <w:sz w:val="24"/>
          <w:szCs w:val="24"/>
          <w:lang w:val="it-IT"/>
        </w:rPr>
        <w:t>asigurarea instruirii şi informării personalului din cadrul unităţii sanitare cu privire la organizarea şi implementarea sistemului de management al calităţii serviciilor de sănătate şi siguranţei pacientului;</w:t>
      </w:r>
    </w:p>
    <w:p w14:paraId="4B04AB94" w14:textId="77777777" w:rsidR="009C6076" w:rsidRDefault="009C6076" w:rsidP="00FB56E7">
      <w:pPr>
        <w:widowControl/>
        <w:numPr>
          <w:ilvl w:val="0"/>
          <w:numId w:val="14"/>
        </w:numPr>
        <w:suppressAutoHyphens/>
        <w:autoSpaceDE/>
        <w:autoSpaceDN/>
        <w:ind w:left="409" w:hanging="284"/>
        <w:jc w:val="both"/>
        <w:rPr>
          <w:rFonts w:eastAsia="Lucida Sans Unicode"/>
          <w:kern w:val="1"/>
          <w:sz w:val="24"/>
          <w:szCs w:val="24"/>
          <w:lang w:val="it-IT"/>
        </w:rPr>
      </w:pPr>
      <w:r w:rsidRPr="00FB56E7">
        <w:rPr>
          <w:rFonts w:eastAsia="Lucida Sans Unicode"/>
          <w:kern w:val="1"/>
          <w:sz w:val="24"/>
          <w:szCs w:val="24"/>
          <w:lang w:val="it-IT"/>
        </w:rPr>
        <w:t>măsurarea şi evaluarea calităţii serviciilor furnizate de către unitatea sanitară, inclusiv investigarea nivelului de satisfacţie al pacienţilor;</w:t>
      </w:r>
    </w:p>
    <w:p w14:paraId="0D372855" w14:textId="77777777" w:rsidR="009C6076" w:rsidRDefault="009C6076" w:rsidP="00FB56E7">
      <w:pPr>
        <w:widowControl/>
        <w:numPr>
          <w:ilvl w:val="0"/>
          <w:numId w:val="14"/>
        </w:numPr>
        <w:suppressAutoHyphens/>
        <w:autoSpaceDE/>
        <w:autoSpaceDN/>
        <w:ind w:left="409" w:hanging="284"/>
        <w:jc w:val="both"/>
        <w:rPr>
          <w:rFonts w:eastAsia="Lucida Sans Unicode"/>
          <w:kern w:val="1"/>
          <w:sz w:val="24"/>
          <w:szCs w:val="24"/>
          <w:lang w:val="it-IT"/>
        </w:rPr>
      </w:pPr>
      <w:r w:rsidRPr="00FB56E7">
        <w:rPr>
          <w:rFonts w:eastAsia="Lucida Sans Unicode"/>
          <w:kern w:val="1"/>
          <w:sz w:val="24"/>
          <w:szCs w:val="24"/>
          <w:lang w:val="it-IT"/>
        </w:rPr>
        <w:t>coordonarea şi controlul activităţii de colectare şi de raportare, conform legislaţiei în vigoare, a datelor şi documentelor necesare în procesul de implementare a sistemului de management al calităţii serviciilor de sănătate şi siguranţei pacientului;</w:t>
      </w:r>
    </w:p>
    <w:p w14:paraId="1812F702" w14:textId="77777777" w:rsidR="009C6076" w:rsidRDefault="009C6076" w:rsidP="00FB56E7">
      <w:pPr>
        <w:widowControl/>
        <w:numPr>
          <w:ilvl w:val="0"/>
          <w:numId w:val="14"/>
        </w:numPr>
        <w:suppressAutoHyphens/>
        <w:autoSpaceDE/>
        <w:autoSpaceDN/>
        <w:ind w:left="409" w:hanging="284"/>
        <w:jc w:val="both"/>
        <w:rPr>
          <w:rFonts w:eastAsia="Lucida Sans Unicode"/>
          <w:kern w:val="1"/>
          <w:sz w:val="24"/>
          <w:szCs w:val="24"/>
          <w:lang w:val="it-IT"/>
        </w:rPr>
      </w:pPr>
      <w:r w:rsidRPr="00FB56E7">
        <w:rPr>
          <w:rFonts w:eastAsia="Lucida Sans Unicode"/>
          <w:kern w:val="1"/>
          <w:sz w:val="24"/>
          <w:szCs w:val="24"/>
          <w:lang w:val="it-IT"/>
        </w:rPr>
        <w:t>coordonarea şi controlul activităţii de analiză, evaluare şi raportare a indicatorilor de monitorizare a conformităţii la cerinţele standardelor ANMCS;</w:t>
      </w:r>
    </w:p>
    <w:p w14:paraId="2A9ACF0F" w14:textId="77777777" w:rsidR="009C6076" w:rsidRDefault="009C6076" w:rsidP="00FB56E7">
      <w:pPr>
        <w:widowControl/>
        <w:numPr>
          <w:ilvl w:val="0"/>
          <w:numId w:val="14"/>
        </w:numPr>
        <w:suppressAutoHyphens/>
        <w:autoSpaceDE/>
        <w:autoSpaceDN/>
        <w:ind w:left="409" w:hanging="284"/>
        <w:jc w:val="both"/>
        <w:rPr>
          <w:rFonts w:eastAsia="Lucida Sans Unicode"/>
          <w:kern w:val="1"/>
          <w:sz w:val="24"/>
          <w:szCs w:val="24"/>
          <w:lang w:val="it-IT"/>
        </w:rPr>
      </w:pPr>
      <w:r w:rsidRPr="00FB56E7">
        <w:rPr>
          <w:rFonts w:eastAsia="Lucida Sans Unicode"/>
          <w:kern w:val="1"/>
          <w:sz w:val="24"/>
          <w:szCs w:val="24"/>
          <w:lang w:val="it-IT"/>
        </w:rPr>
        <w:t>monitorizarea, centralizarea, analiza şi raportarea către ANMCS a situaţiilor legate de producerea evenimentelor adverse asociate asistenţei medicale, precum şi a altor informaţii necesare pregătirii evaluării unităţii sanitare sau monitorizării nivelului de conformitate cu standardele ANMCS;</w:t>
      </w:r>
    </w:p>
    <w:p w14:paraId="1006494B" w14:textId="77777777" w:rsidR="009C6076" w:rsidRDefault="009C6076" w:rsidP="00FB56E7">
      <w:pPr>
        <w:widowControl/>
        <w:numPr>
          <w:ilvl w:val="0"/>
          <w:numId w:val="14"/>
        </w:numPr>
        <w:suppressAutoHyphens/>
        <w:autoSpaceDE/>
        <w:autoSpaceDN/>
        <w:ind w:left="409" w:hanging="284"/>
        <w:jc w:val="both"/>
        <w:rPr>
          <w:rFonts w:eastAsia="Lucida Sans Unicode"/>
          <w:kern w:val="1"/>
          <w:sz w:val="24"/>
          <w:szCs w:val="24"/>
          <w:lang w:val="it-IT"/>
        </w:rPr>
      </w:pPr>
      <w:r w:rsidRPr="00FB56E7">
        <w:rPr>
          <w:rFonts w:eastAsia="Lucida Sans Unicode"/>
          <w:kern w:val="1"/>
          <w:sz w:val="24"/>
          <w:szCs w:val="24"/>
          <w:lang w:val="it-IT"/>
        </w:rPr>
        <w:t>coordonarea şi participarea, alături de alte structuri din unitatea sanitară, la desfăşurarea activităţilor de audit clinic;</w:t>
      </w:r>
    </w:p>
    <w:p w14:paraId="44AB57D1" w14:textId="77777777" w:rsidR="009C6076" w:rsidRDefault="009C6076" w:rsidP="00FB56E7">
      <w:pPr>
        <w:widowControl/>
        <w:numPr>
          <w:ilvl w:val="0"/>
          <w:numId w:val="14"/>
        </w:numPr>
        <w:suppressAutoHyphens/>
        <w:autoSpaceDE/>
        <w:autoSpaceDN/>
        <w:ind w:left="409" w:hanging="284"/>
        <w:jc w:val="both"/>
        <w:rPr>
          <w:rFonts w:eastAsia="Lucida Sans Unicode"/>
          <w:kern w:val="1"/>
          <w:sz w:val="24"/>
          <w:szCs w:val="24"/>
          <w:lang w:val="it-IT"/>
        </w:rPr>
      </w:pPr>
      <w:r w:rsidRPr="00FB56E7">
        <w:rPr>
          <w:rFonts w:eastAsia="Lucida Sans Unicode"/>
          <w:kern w:val="1"/>
          <w:sz w:val="24"/>
          <w:szCs w:val="24"/>
          <w:lang w:val="it-IT"/>
        </w:rPr>
        <w:t>îndrumarea responsabililor de riscuri de la nivelul structurilor din unitatea sanitară în activitatea de identificare şi de management al riscurilor;</w:t>
      </w:r>
    </w:p>
    <w:p w14:paraId="7C54BF1E" w14:textId="77777777" w:rsidR="009C6076" w:rsidRDefault="009C6076" w:rsidP="00FB56E7">
      <w:pPr>
        <w:widowControl/>
        <w:numPr>
          <w:ilvl w:val="0"/>
          <w:numId w:val="14"/>
        </w:numPr>
        <w:suppressAutoHyphens/>
        <w:autoSpaceDE/>
        <w:autoSpaceDN/>
        <w:ind w:left="409" w:hanging="284"/>
        <w:jc w:val="both"/>
        <w:rPr>
          <w:rFonts w:eastAsia="Lucida Sans Unicode"/>
          <w:kern w:val="1"/>
          <w:sz w:val="24"/>
          <w:szCs w:val="24"/>
          <w:lang w:val="it-IT"/>
        </w:rPr>
      </w:pPr>
      <w:r w:rsidRPr="00FB56E7">
        <w:rPr>
          <w:rFonts w:eastAsia="Lucida Sans Unicode"/>
          <w:kern w:val="1"/>
          <w:sz w:val="24"/>
          <w:szCs w:val="24"/>
          <w:lang w:val="it-IT"/>
        </w:rPr>
        <w:t>asigurarea consilierii conducerii în domeniul managementului calităţii serviciilor de sănătate şi siguranţei pacientului şi participarea la elaborarea şi implementarea politicii de calitate a serviciilor de sănătate la nivelul unităţii sanitare;</w:t>
      </w:r>
    </w:p>
    <w:p w14:paraId="5A34EC11" w14:textId="77777777" w:rsidR="009C6076" w:rsidRDefault="009C6076" w:rsidP="00FB56E7">
      <w:pPr>
        <w:widowControl/>
        <w:numPr>
          <w:ilvl w:val="0"/>
          <w:numId w:val="14"/>
        </w:numPr>
        <w:suppressAutoHyphens/>
        <w:autoSpaceDE/>
        <w:autoSpaceDN/>
        <w:ind w:left="409" w:hanging="284"/>
        <w:jc w:val="both"/>
        <w:rPr>
          <w:rFonts w:eastAsia="Lucida Sans Unicode"/>
          <w:kern w:val="1"/>
          <w:sz w:val="24"/>
          <w:szCs w:val="24"/>
          <w:lang w:val="it-IT"/>
        </w:rPr>
      </w:pPr>
      <w:r w:rsidRPr="00FB56E7">
        <w:rPr>
          <w:rFonts w:eastAsia="Lucida Sans Unicode"/>
          <w:kern w:val="1"/>
          <w:sz w:val="24"/>
          <w:szCs w:val="24"/>
          <w:lang w:val="it-IT"/>
        </w:rPr>
        <w:t>elaborarea şi înaintarea către conducerea unităţii sanitare a rapoartelor periodice conţinând propuneri şi recomandări ca urmare a activităţilor desfăşurate şi a rezultatelor obţinute;</w:t>
      </w:r>
    </w:p>
    <w:p w14:paraId="3B511FEB" w14:textId="77777777" w:rsidR="009C6076" w:rsidRDefault="009C6076" w:rsidP="00FB56E7">
      <w:pPr>
        <w:widowControl/>
        <w:numPr>
          <w:ilvl w:val="0"/>
          <w:numId w:val="14"/>
        </w:numPr>
        <w:suppressAutoHyphens/>
        <w:autoSpaceDE/>
        <w:autoSpaceDN/>
        <w:ind w:left="409" w:hanging="284"/>
        <w:jc w:val="both"/>
        <w:rPr>
          <w:rFonts w:eastAsia="Lucida Sans Unicode"/>
          <w:kern w:val="1"/>
          <w:sz w:val="24"/>
          <w:szCs w:val="24"/>
          <w:lang w:val="it-IT"/>
        </w:rPr>
      </w:pPr>
      <w:r w:rsidRPr="00FB56E7">
        <w:rPr>
          <w:rFonts w:eastAsia="Lucida Sans Unicode"/>
          <w:kern w:val="1"/>
          <w:sz w:val="24"/>
          <w:szCs w:val="24"/>
          <w:lang w:val="it-IT"/>
        </w:rPr>
        <w:t>monitorizarea elaborării, implementării şi evaluării eficacităţii şi/sau eficienţei procedurilor şi protocoalelor de bune practici şi implementării/evaluării eficacităţii şi/sau eficienţei procedurilor şi protocoalelor manageriale;</w:t>
      </w:r>
    </w:p>
    <w:p w14:paraId="324248BF" w14:textId="77777777" w:rsidR="009C6076" w:rsidRDefault="009C6076" w:rsidP="00FB56E7">
      <w:pPr>
        <w:widowControl/>
        <w:numPr>
          <w:ilvl w:val="0"/>
          <w:numId w:val="14"/>
        </w:numPr>
        <w:suppressAutoHyphens/>
        <w:autoSpaceDE/>
        <w:autoSpaceDN/>
        <w:ind w:left="409" w:hanging="284"/>
        <w:jc w:val="both"/>
        <w:rPr>
          <w:rFonts w:eastAsia="Lucida Sans Unicode"/>
          <w:kern w:val="1"/>
          <w:sz w:val="24"/>
          <w:szCs w:val="24"/>
          <w:lang w:val="it-IT"/>
        </w:rPr>
      </w:pPr>
      <w:r w:rsidRPr="00FB56E7">
        <w:rPr>
          <w:rFonts w:eastAsia="Lucida Sans Unicode"/>
          <w:kern w:val="1"/>
          <w:sz w:val="24"/>
          <w:szCs w:val="24"/>
          <w:lang w:val="it-IT"/>
        </w:rPr>
        <w:t xml:space="preserve">propune măsuri pentru îmbunătăţirea activităţii compartimentului; </w:t>
      </w:r>
    </w:p>
    <w:p w14:paraId="33EDA114" w14:textId="77777777" w:rsidR="009C6076" w:rsidRDefault="009C6076" w:rsidP="00FB56E7">
      <w:pPr>
        <w:widowControl/>
        <w:numPr>
          <w:ilvl w:val="0"/>
          <w:numId w:val="14"/>
        </w:numPr>
        <w:suppressAutoHyphens/>
        <w:autoSpaceDE/>
        <w:autoSpaceDN/>
        <w:ind w:left="409" w:hanging="284"/>
        <w:jc w:val="both"/>
        <w:rPr>
          <w:rFonts w:eastAsia="Lucida Sans Unicode"/>
          <w:kern w:val="1"/>
          <w:sz w:val="24"/>
          <w:szCs w:val="24"/>
          <w:lang w:val="it-IT"/>
        </w:rPr>
      </w:pPr>
      <w:proofErr w:type="spellStart"/>
      <w:r w:rsidRPr="00FB56E7">
        <w:rPr>
          <w:rFonts w:eastAsia="Lucida Sans Unicode"/>
          <w:kern w:val="1"/>
          <w:sz w:val="24"/>
          <w:szCs w:val="24"/>
          <w:lang w:val="es-ES"/>
        </w:rPr>
        <w:t>realizează</w:t>
      </w:r>
      <w:proofErr w:type="spellEnd"/>
      <w:r w:rsidRPr="00FB56E7">
        <w:rPr>
          <w:rFonts w:eastAsia="Lucida Sans Unicode"/>
          <w:kern w:val="1"/>
          <w:sz w:val="24"/>
          <w:szCs w:val="24"/>
          <w:lang w:val="es-ES"/>
        </w:rPr>
        <w:t xml:space="preserve"> </w:t>
      </w:r>
      <w:proofErr w:type="spellStart"/>
      <w:r w:rsidRPr="00FB56E7">
        <w:rPr>
          <w:rFonts w:eastAsia="Lucida Sans Unicode"/>
          <w:kern w:val="1"/>
          <w:sz w:val="24"/>
          <w:szCs w:val="24"/>
          <w:lang w:val="es-ES"/>
        </w:rPr>
        <w:t>prompt</w:t>
      </w:r>
      <w:proofErr w:type="spellEnd"/>
      <w:r w:rsidRPr="00FB56E7">
        <w:rPr>
          <w:rFonts w:eastAsia="Lucida Sans Unicode"/>
          <w:kern w:val="1"/>
          <w:sz w:val="24"/>
          <w:szCs w:val="24"/>
          <w:lang w:val="es-ES"/>
        </w:rPr>
        <w:t xml:space="preserve"> </w:t>
      </w:r>
      <w:proofErr w:type="spellStart"/>
      <w:r w:rsidRPr="00FB56E7">
        <w:rPr>
          <w:rFonts w:eastAsia="Lucida Sans Unicode"/>
          <w:kern w:val="1"/>
          <w:sz w:val="24"/>
          <w:szCs w:val="24"/>
          <w:lang w:val="es-ES"/>
        </w:rPr>
        <w:t>și</w:t>
      </w:r>
      <w:proofErr w:type="spellEnd"/>
      <w:r w:rsidRPr="00FB56E7">
        <w:rPr>
          <w:rFonts w:eastAsia="Lucida Sans Unicode"/>
          <w:kern w:val="1"/>
          <w:sz w:val="24"/>
          <w:szCs w:val="24"/>
          <w:lang w:val="es-ES"/>
        </w:rPr>
        <w:t xml:space="preserve"> </w:t>
      </w:r>
      <w:proofErr w:type="spellStart"/>
      <w:r w:rsidRPr="00FB56E7">
        <w:rPr>
          <w:rFonts w:eastAsia="Lucida Sans Unicode"/>
          <w:kern w:val="1"/>
          <w:sz w:val="24"/>
          <w:szCs w:val="24"/>
          <w:lang w:val="es-ES"/>
        </w:rPr>
        <w:t>raportează</w:t>
      </w:r>
      <w:proofErr w:type="spellEnd"/>
      <w:r w:rsidRPr="00FB56E7">
        <w:rPr>
          <w:rFonts w:eastAsia="Lucida Sans Unicode"/>
          <w:kern w:val="1"/>
          <w:sz w:val="24"/>
          <w:szCs w:val="24"/>
          <w:lang w:val="es-ES"/>
        </w:rPr>
        <w:t xml:space="preserve"> </w:t>
      </w:r>
      <w:proofErr w:type="spellStart"/>
      <w:r w:rsidRPr="00FB56E7">
        <w:rPr>
          <w:rFonts w:eastAsia="Lucida Sans Unicode"/>
          <w:kern w:val="1"/>
          <w:sz w:val="24"/>
          <w:szCs w:val="24"/>
          <w:lang w:val="es-ES"/>
        </w:rPr>
        <w:t>situații</w:t>
      </w:r>
      <w:proofErr w:type="spellEnd"/>
      <w:r w:rsidRPr="00FB56E7">
        <w:rPr>
          <w:rFonts w:eastAsia="Lucida Sans Unicode"/>
          <w:kern w:val="1"/>
          <w:sz w:val="24"/>
          <w:szCs w:val="24"/>
          <w:lang w:val="es-ES"/>
        </w:rPr>
        <w:t xml:space="preserve"> </w:t>
      </w:r>
      <w:proofErr w:type="spellStart"/>
      <w:r w:rsidRPr="00FB56E7">
        <w:rPr>
          <w:rFonts w:eastAsia="Lucida Sans Unicode"/>
          <w:kern w:val="1"/>
          <w:sz w:val="24"/>
          <w:szCs w:val="24"/>
          <w:lang w:val="es-ES"/>
        </w:rPr>
        <w:t>cerute</w:t>
      </w:r>
      <w:proofErr w:type="spellEnd"/>
      <w:r w:rsidRPr="00FB56E7">
        <w:rPr>
          <w:rFonts w:eastAsia="Lucida Sans Unicode"/>
          <w:kern w:val="1"/>
          <w:sz w:val="24"/>
          <w:szCs w:val="24"/>
          <w:lang w:val="es-ES"/>
        </w:rPr>
        <w:t xml:space="preserve"> de </w:t>
      </w:r>
      <w:proofErr w:type="spellStart"/>
      <w:r w:rsidRPr="00FB56E7">
        <w:rPr>
          <w:rFonts w:eastAsia="Lucida Sans Unicode"/>
          <w:kern w:val="1"/>
          <w:sz w:val="24"/>
          <w:szCs w:val="24"/>
          <w:lang w:val="es-ES"/>
        </w:rPr>
        <w:t>conducerea</w:t>
      </w:r>
      <w:proofErr w:type="spellEnd"/>
      <w:r w:rsidRPr="00FB56E7">
        <w:rPr>
          <w:rFonts w:eastAsia="Lucida Sans Unicode"/>
          <w:kern w:val="1"/>
          <w:sz w:val="24"/>
          <w:szCs w:val="24"/>
          <w:lang w:val="es-ES"/>
        </w:rPr>
        <w:t xml:space="preserve"> </w:t>
      </w:r>
      <w:proofErr w:type="spellStart"/>
      <w:r w:rsidRPr="00FB56E7">
        <w:rPr>
          <w:rFonts w:eastAsia="Lucida Sans Unicode"/>
          <w:kern w:val="1"/>
          <w:sz w:val="24"/>
          <w:szCs w:val="24"/>
          <w:lang w:val="es-ES"/>
        </w:rPr>
        <w:t>unității</w:t>
      </w:r>
      <w:proofErr w:type="spellEnd"/>
      <w:r w:rsidRPr="00FB56E7">
        <w:rPr>
          <w:rFonts w:eastAsia="Lucida Sans Unicode"/>
          <w:kern w:val="1"/>
          <w:sz w:val="24"/>
          <w:szCs w:val="24"/>
          <w:lang w:val="es-ES"/>
        </w:rPr>
        <w:t xml:space="preserve">, ANMCS </w:t>
      </w:r>
      <w:proofErr w:type="spellStart"/>
      <w:r w:rsidRPr="00FB56E7">
        <w:rPr>
          <w:rFonts w:eastAsia="Lucida Sans Unicode"/>
          <w:kern w:val="1"/>
          <w:sz w:val="24"/>
          <w:szCs w:val="24"/>
          <w:lang w:val="es-ES"/>
        </w:rPr>
        <w:t>și</w:t>
      </w:r>
      <w:proofErr w:type="spellEnd"/>
      <w:r w:rsidRPr="00FB56E7">
        <w:rPr>
          <w:rFonts w:eastAsia="Lucida Sans Unicode"/>
          <w:kern w:val="1"/>
          <w:sz w:val="24"/>
          <w:szCs w:val="24"/>
          <w:lang w:val="es-ES"/>
        </w:rPr>
        <w:t xml:space="preserve"> </w:t>
      </w:r>
      <w:proofErr w:type="spellStart"/>
      <w:r w:rsidRPr="00FB56E7">
        <w:rPr>
          <w:rFonts w:eastAsia="Lucida Sans Unicode"/>
          <w:kern w:val="1"/>
          <w:sz w:val="24"/>
          <w:szCs w:val="24"/>
          <w:lang w:val="es-ES"/>
        </w:rPr>
        <w:t>Ministerul</w:t>
      </w:r>
      <w:proofErr w:type="spellEnd"/>
      <w:r w:rsidRPr="00FB56E7">
        <w:rPr>
          <w:rFonts w:eastAsia="Lucida Sans Unicode"/>
          <w:kern w:val="1"/>
          <w:sz w:val="24"/>
          <w:szCs w:val="24"/>
          <w:lang w:val="es-ES"/>
        </w:rPr>
        <w:t xml:space="preserve"> </w:t>
      </w:r>
      <w:proofErr w:type="spellStart"/>
      <w:r w:rsidRPr="00FB56E7">
        <w:rPr>
          <w:rFonts w:eastAsia="Lucida Sans Unicode"/>
          <w:kern w:val="1"/>
          <w:sz w:val="24"/>
          <w:szCs w:val="24"/>
          <w:lang w:val="es-ES"/>
        </w:rPr>
        <w:t>Sănătății</w:t>
      </w:r>
      <w:proofErr w:type="spellEnd"/>
      <w:r w:rsidRPr="00FB56E7">
        <w:rPr>
          <w:rFonts w:eastAsia="Lucida Sans Unicode"/>
          <w:kern w:val="1"/>
          <w:sz w:val="24"/>
          <w:szCs w:val="24"/>
          <w:lang w:val="it-IT"/>
        </w:rPr>
        <w:t>;</w:t>
      </w:r>
    </w:p>
    <w:p w14:paraId="0D391444" w14:textId="3E494000" w:rsidR="009C6076" w:rsidRPr="00FB56E7" w:rsidRDefault="009C6076" w:rsidP="00FB56E7">
      <w:pPr>
        <w:widowControl/>
        <w:numPr>
          <w:ilvl w:val="0"/>
          <w:numId w:val="14"/>
        </w:numPr>
        <w:suppressAutoHyphens/>
        <w:autoSpaceDE/>
        <w:autoSpaceDN/>
        <w:ind w:left="409" w:hanging="284"/>
        <w:jc w:val="both"/>
        <w:rPr>
          <w:rFonts w:eastAsia="Lucida Sans Unicode"/>
          <w:kern w:val="1"/>
          <w:sz w:val="24"/>
          <w:szCs w:val="24"/>
          <w:lang w:val="it-IT"/>
        </w:rPr>
      </w:pPr>
      <w:proofErr w:type="spellStart"/>
      <w:r w:rsidRPr="00FB56E7">
        <w:rPr>
          <w:rFonts w:eastAsia="Lucida Sans Unicode"/>
          <w:kern w:val="1"/>
          <w:sz w:val="24"/>
          <w:szCs w:val="24"/>
          <w:lang w:val="es-ES"/>
        </w:rPr>
        <w:t>atribuţiile</w:t>
      </w:r>
      <w:proofErr w:type="spellEnd"/>
      <w:r w:rsidRPr="00FB56E7">
        <w:rPr>
          <w:rFonts w:eastAsia="Lucida Sans Unicode"/>
          <w:kern w:val="1"/>
          <w:sz w:val="24"/>
          <w:szCs w:val="24"/>
          <w:lang w:val="es-ES"/>
        </w:rPr>
        <w:t xml:space="preserve"> </w:t>
      </w:r>
      <w:proofErr w:type="spellStart"/>
      <w:r w:rsidRPr="00FB56E7">
        <w:rPr>
          <w:rFonts w:eastAsia="Lucida Sans Unicode"/>
          <w:kern w:val="1"/>
          <w:sz w:val="24"/>
          <w:szCs w:val="24"/>
          <w:lang w:val="es-ES"/>
        </w:rPr>
        <w:t>menţionate</w:t>
      </w:r>
      <w:proofErr w:type="spellEnd"/>
      <w:r w:rsidRPr="00FB56E7">
        <w:rPr>
          <w:rFonts w:eastAsia="Lucida Sans Unicode"/>
          <w:kern w:val="1"/>
          <w:sz w:val="24"/>
          <w:szCs w:val="24"/>
          <w:lang w:val="es-ES"/>
        </w:rPr>
        <w:t xml:space="preserve"> </w:t>
      </w:r>
      <w:proofErr w:type="spellStart"/>
      <w:r w:rsidRPr="00FB56E7">
        <w:rPr>
          <w:rFonts w:eastAsia="Lucida Sans Unicode"/>
          <w:kern w:val="1"/>
          <w:sz w:val="24"/>
          <w:szCs w:val="24"/>
          <w:lang w:val="es-ES"/>
        </w:rPr>
        <w:t>mai</w:t>
      </w:r>
      <w:proofErr w:type="spellEnd"/>
      <w:r w:rsidRPr="00FB56E7">
        <w:rPr>
          <w:rFonts w:eastAsia="Lucida Sans Unicode"/>
          <w:kern w:val="1"/>
          <w:sz w:val="24"/>
          <w:szCs w:val="24"/>
          <w:lang w:val="es-ES"/>
        </w:rPr>
        <w:t xml:space="preserve"> sus </w:t>
      </w:r>
      <w:proofErr w:type="spellStart"/>
      <w:r w:rsidRPr="00FB56E7">
        <w:rPr>
          <w:rFonts w:eastAsia="Lucida Sans Unicode"/>
          <w:kern w:val="1"/>
          <w:sz w:val="24"/>
          <w:szCs w:val="24"/>
          <w:lang w:val="es-ES"/>
        </w:rPr>
        <w:t>nu</w:t>
      </w:r>
      <w:proofErr w:type="spellEnd"/>
      <w:r w:rsidRPr="00FB56E7">
        <w:rPr>
          <w:rFonts w:eastAsia="Lucida Sans Unicode"/>
          <w:kern w:val="1"/>
          <w:sz w:val="24"/>
          <w:szCs w:val="24"/>
          <w:lang w:val="es-ES"/>
        </w:rPr>
        <w:t xml:space="preserve"> sunt limitative, ele </w:t>
      </w:r>
      <w:proofErr w:type="spellStart"/>
      <w:r w:rsidRPr="00FB56E7">
        <w:rPr>
          <w:rFonts w:eastAsia="Lucida Sans Unicode"/>
          <w:kern w:val="1"/>
          <w:sz w:val="24"/>
          <w:szCs w:val="24"/>
          <w:lang w:val="es-ES"/>
        </w:rPr>
        <w:t>pot</w:t>
      </w:r>
      <w:proofErr w:type="spellEnd"/>
      <w:r w:rsidRPr="00FB56E7">
        <w:rPr>
          <w:rFonts w:eastAsia="Lucida Sans Unicode"/>
          <w:kern w:val="1"/>
          <w:sz w:val="24"/>
          <w:szCs w:val="24"/>
          <w:lang w:val="es-ES"/>
        </w:rPr>
        <w:t xml:space="preserve"> fi </w:t>
      </w:r>
      <w:proofErr w:type="spellStart"/>
      <w:r w:rsidRPr="00FB56E7">
        <w:rPr>
          <w:rFonts w:eastAsia="Lucida Sans Unicode"/>
          <w:kern w:val="1"/>
          <w:sz w:val="24"/>
          <w:szCs w:val="24"/>
          <w:lang w:val="es-ES"/>
        </w:rPr>
        <w:t>completate</w:t>
      </w:r>
      <w:proofErr w:type="spellEnd"/>
      <w:r w:rsidRPr="00FB56E7">
        <w:rPr>
          <w:rFonts w:eastAsia="Lucida Sans Unicode"/>
          <w:kern w:val="1"/>
          <w:sz w:val="24"/>
          <w:szCs w:val="24"/>
          <w:lang w:val="es-ES"/>
        </w:rPr>
        <w:t xml:space="preserve"> </w:t>
      </w:r>
      <w:proofErr w:type="spellStart"/>
      <w:r w:rsidRPr="00FB56E7">
        <w:rPr>
          <w:rFonts w:eastAsia="Lucida Sans Unicode"/>
          <w:kern w:val="1"/>
          <w:sz w:val="24"/>
          <w:szCs w:val="24"/>
          <w:lang w:val="es-ES"/>
        </w:rPr>
        <w:t>cu</w:t>
      </w:r>
      <w:proofErr w:type="spellEnd"/>
      <w:r w:rsidRPr="00FB56E7">
        <w:rPr>
          <w:rFonts w:eastAsia="Lucida Sans Unicode"/>
          <w:kern w:val="1"/>
          <w:sz w:val="24"/>
          <w:szCs w:val="24"/>
          <w:lang w:val="es-ES"/>
        </w:rPr>
        <w:t xml:space="preserve"> alte </w:t>
      </w:r>
      <w:proofErr w:type="spellStart"/>
      <w:r w:rsidRPr="00FB56E7">
        <w:rPr>
          <w:rFonts w:eastAsia="Lucida Sans Unicode"/>
          <w:kern w:val="1"/>
          <w:sz w:val="24"/>
          <w:szCs w:val="24"/>
          <w:lang w:val="es-ES"/>
        </w:rPr>
        <w:t>sarcini</w:t>
      </w:r>
      <w:proofErr w:type="spellEnd"/>
      <w:r w:rsidRPr="00FB56E7">
        <w:rPr>
          <w:rFonts w:eastAsia="Lucida Sans Unicode"/>
          <w:kern w:val="1"/>
          <w:sz w:val="24"/>
          <w:szCs w:val="24"/>
          <w:lang w:val="es-ES"/>
        </w:rPr>
        <w:t xml:space="preserve"> </w:t>
      </w:r>
      <w:proofErr w:type="spellStart"/>
      <w:r w:rsidRPr="00FB56E7">
        <w:rPr>
          <w:rFonts w:eastAsia="Lucida Sans Unicode"/>
          <w:kern w:val="1"/>
          <w:sz w:val="24"/>
          <w:szCs w:val="24"/>
          <w:lang w:val="es-ES"/>
        </w:rPr>
        <w:t>cu</w:t>
      </w:r>
      <w:proofErr w:type="spellEnd"/>
      <w:r w:rsidRPr="00FB56E7">
        <w:rPr>
          <w:rFonts w:eastAsia="Lucida Sans Unicode"/>
          <w:kern w:val="1"/>
          <w:sz w:val="24"/>
          <w:szCs w:val="24"/>
          <w:lang w:val="es-ES"/>
        </w:rPr>
        <w:t xml:space="preserve"> </w:t>
      </w:r>
      <w:proofErr w:type="spellStart"/>
      <w:r w:rsidRPr="00FB56E7">
        <w:rPr>
          <w:rFonts w:eastAsia="Lucida Sans Unicode"/>
          <w:kern w:val="1"/>
          <w:sz w:val="24"/>
          <w:szCs w:val="24"/>
          <w:lang w:val="es-ES"/>
        </w:rPr>
        <w:t>caracter</w:t>
      </w:r>
      <w:proofErr w:type="spellEnd"/>
      <w:r w:rsidRPr="00FB56E7">
        <w:rPr>
          <w:rFonts w:eastAsia="Lucida Sans Unicode"/>
          <w:kern w:val="1"/>
          <w:sz w:val="24"/>
          <w:szCs w:val="24"/>
          <w:lang w:val="es-ES"/>
        </w:rPr>
        <w:t xml:space="preserve"> </w:t>
      </w:r>
      <w:proofErr w:type="spellStart"/>
      <w:r w:rsidRPr="00FB56E7">
        <w:rPr>
          <w:rFonts w:eastAsia="Lucida Sans Unicode"/>
          <w:kern w:val="1"/>
          <w:sz w:val="24"/>
          <w:szCs w:val="24"/>
          <w:lang w:val="es-ES"/>
        </w:rPr>
        <w:t>specific</w:t>
      </w:r>
      <w:proofErr w:type="spellEnd"/>
      <w:r w:rsidRPr="00FB56E7">
        <w:rPr>
          <w:rFonts w:eastAsia="Lucida Sans Unicode"/>
          <w:kern w:val="1"/>
          <w:sz w:val="24"/>
          <w:szCs w:val="24"/>
          <w:lang w:val="es-ES"/>
        </w:rPr>
        <w:t xml:space="preserve">, </w:t>
      </w:r>
      <w:proofErr w:type="spellStart"/>
      <w:r w:rsidRPr="00FB56E7">
        <w:rPr>
          <w:rFonts w:eastAsia="Lucida Sans Unicode"/>
          <w:kern w:val="1"/>
          <w:sz w:val="24"/>
          <w:szCs w:val="24"/>
          <w:lang w:val="es-ES"/>
        </w:rPr>
        <w:t>urmare</w:t>
      </w:r>
      <w:proofErr w:type="spellEnd"/>
      <w:r w:rsidRPr="00FB56E7">
        <w:rPr>
          <w:rFonts w:eastAsia="Lucida Sans Unicode"/>
          <w:kern w:val="1"/>
          <w:sz w:val="24"/>
          <w:szCs w:val="24"/>
          <w:lang w:val="es-ES"/>
        </w:rPr>
        <w:t xml:space="preserve"> a </w:t>
      </w:r>
      <w:proofErr w:type="spellStart"/>
      <w:r w:rsidRPr="00FB56E7">
        <w:rPr>
          <w:rFonts w:eastAsia="Lucida Sans Unicode"/>
          <w:kern w:val="1"/>
          <w:sz w:val="24"/>
          <w:szCs w:val="24"/>
          <w:lang w:val="es-ES"/>
        </w:rPr>
        <w:t>modificării</w:t>
      </w:r>
      <w:proofErr w:type="spellEnd"/>
      <w:r w:rsidRPr="00FB56E7">
        <w:rPr>
          <w:rFonts w:eastAsia="Lucida Sans Unicode"/>
          <w:kern w:val="1"/>
          <w:sz w:val="24"/>
          <w:szCs w:val="24"/>
          <w:lang w:val="es-ES"/>
        </w:rPr>
        <w:t xml:space="preserve"> </w:t>
      </w:r>
      <w:proofErr w:type="spellStart"/>
      <w:r w:rsidRPr="00FB56E7">
        <w:rPr>
          <w:rFonts w:eastAsia="Lucida Sans Unicode"/>
          <w:kern w:val="1"/>
          <w:sz w:val="24"/>
          <w:szCs w:val="24"/>
          <w:lang w:val="es-ES"/>
        </w:rPr>
        <w:t>legislaţiei</w:t>
      </w:r>
      <w:proofErr w:type="spellEnd"/>
      <w:r w:rsidRPr="00FB56E7">
        <w:rPr>
          <w:rFonts w:eastAsia="Lucida Sans Unicode"/>
          <w:kern w:val="1"/>
          <w:sz w:val="24"/>
          <w:szCs w:val="24"/>
          <w:lang w:val="es-ES"/>
        </w:rPr>
        <w:t xml:space="preserve"> </w:t>
      </w:r>
      <w:proofErr w:type="spellStart"/>
      <w:r w:rsidRPr="00FB56E7">
        <w:rPr>
          <w:rFonts w:eastAsia="Lucida Sans Unicode"/>
          <w:kern w:val="1"/>
          <w:sz w:val="24"/>
          <w:szCs w:val="24"/>
          <w:lang w:val="es-ES"/>
        </w:rPr>
        <w:t>în</w:t>
      </w:r>
      <w:proofErr w:type="spellEnd"/>
      <w:r w:rsidRPr="00FB56E7">
        <w:rPr>
          <w:rFonts w:eastAsia="Lucida Sans Unicode"/>
          <w:kern w:val="1"/>
          <w:sz w:val="24"/>
          <w:szCs w:val="24"/>
          <w:lang w:val="es-ES"/>
        </w:rPr>
        <w:t xml:space="preserve"> </w:t>
      </w:r>
      <w:proofErr w:type="spellStart"/>
      <w:r w:rsidRPr="00FB56E7">
        <w:rPr>
          <w:rFonts w:eastAsia="Lucida Sans Unicode"/>
          <w:kern w:val="1"/>
          <w:sz w:val="24"/>
          <w:szCs w:val="24"/>
          <w:lang w:val="es-ES"/>
        </w:rPr>
        <w:t>vigoare</w:t>
      </w:r>
      <w:proofErr w:type="spellEnd"/>
      <w:r w:rsidRPr="00FB56E7">
        <w:rPr>
          <w:rFonts w:eastAsia="Lucida Sans Unicode"/>
          <w:kern w:val="1"/>
          <w:sz w:val="24"/>
          <w:szCs w:val="24"/>
          <w:lang w:val="es-ES"/>
        </w:rPr>
        <w:t xml:space="preserve"> </w:t>
      </w:r>
      <w:proofErr w:type="spellStart"/>
      <w:r w:rsidRPr="00FB56E7">
        <w:rPr>
          <w:rFonts w:eastAsia="Lucida Sans Unicode"/>
          <w:kern w:val="1"/>
          <w:sz w:val="24"/>
          <w:szCs w:val="24"/>
          <w:lang w:val="es-ES"/>
        </w:rPr>
        <w:t>sau</w:t>
      </w:r>
      <w:proofErr w:type="spellEnd"/>
      <w:r w:rsidRPr="00FB56E7">
        <w:rPr>
          <w:rFonts w:eastAsia="Lucida Sans Unicode"/>
          <w:kern w:val="1"/>
          <w:sz w:val="24"/>
          <w:szCs w:val="24"/>
          <w:lang w:val="es-ES"/>
        </w:rPr>
        <w:t xml:space="preserve"> dispuse de </w:t>
      </w:r>
      <w:proofErr w:type="spellStart"/>
      <w:r w:rsidRPr="00FB56E7">
        <w:rPr>
          <w:rFonts w:eastAsia="Lucida Sans Unicode"/>
          <w:kern w:val="1"/>
          <w:sz w:val="24"/>
          <w:szCs w:val="24"/>
          <w:lang w:val="es-ES"/>
        </w:rPr>
        <w:t>conducerea</w:t>
      </w:r>
      <w:proofErr w:type="spellEnd"/>
      <w:r w:rsidRPr="00FB56E7">
        <w:rPr>
          <w:rFonts w:eastAsia="Lucida Sans Unicode"/>
          <w:kern w:val="1"/>
          <w:sz w:val="24"/>
          <w:szCs w:val="24"/>
          <w:lang w:val="es-ES"/>
        </w:rPr>
        <w:t xml:space="preserve"> </w:t>
      </w:r>
      <w:proofErr w:type="spellStart"/>
      <w:r w:rsidRPr="00FB56E7">
        <w:rPr>
          <w:rFonts w:eastAsia="Lucida Sans Unicode"/>
          <w:kern w:val="1"/>
          <w:sz w:val="24"/>
          <w:szCs w:val="24"/>
          <w:lang w:val="es-ES"/>
        </w:rPr>
        <w:t>unităţii</w:t>
      </w:r>
      <w:proofErr w:type="spellEnd"/>
      <w:r w:rsidRPr="00FB56E7">
        <w:rPr>
          <w:rFonts w:eastAsia="Lucida Sans Unicode"/>
          <w:kern w:val="1"/>
          <w:sz w:val="24"/>
          <w:szCs w:val="24"/>
          <w:lang w:val="es-ES"/>
        </w:rPr>
        <w:t>.</w:t>
      </w:r>
    </w:p>
    <w:p w14:paraId="5368ECA4" w14:textId="77777777" w:rsidR="00D70E61" w:rsidRPr="009C6076" w:rsidRDefault="00D70E61" w:rsidP="00D70E61">
      <w:pPr>
        <w:widowControl/>
        <w:adjustRightInd w:val="0"/>
        <w:jc w:val="both"/>
        <w:rPr>
          <w:rFonts w:eastAsia="Times New Roman"/>
          <w:noProof/>
          <w:sz w:val="24"/>
          <w:szCs w:val="24"/>
          <w:lang w:val="it-IT" w:eastAsia="ro-RO"/>
        </w:rPr>
      </w:pPr>
    </w:p>
    <w:p w14:paraId="1CA57B35" w14:textId="2B53934F" w:rsidR="00B8347F" w:rsidRPr="009C6076" w:rsidRDefault="00FB56E7" w:rsidP="00D70E61">
      <w:pPr>
        <w:widowControl/>
        <w:adjustRightInd w:val="0"/>
        <w:jc w:val="both"/>
        <w:rPr>
          <w:rFonts w:eastAsia="Times New Roman"/>
          <w:b/>
          <w:noProof/>
          <w:sz w:val="24"/>
          <w:szCs w:val="24"/>
          <w:lang w:val="it-IT" w:eastAsia="ro-RO"/>
        </w:rPr>
      </w:pPr>
      <w:r>
        <w:rPr>
          <w:rFonts w:eastAsia="Times New Roman"/>
          <w:b/>
          <w:sz w:val="24"/>
          <w:szCs w:val="24"/>
          <w:lang w:val="ro-RO" w:eastAsia="ro-RO"/>
        </w:rPr>
        <w:t>III</w:t>
      </w:r>
      <w:r w:rsidR="00D70E61" w:rsidRPr="00D70E61">
        <w:rPr>
          <w:rFonts w:eastAsia="Times New Roman"/>
          <w:b/>
          <w:sz w:val="24"/>
          <w:szCs w:val="24"/>
          <w:lang w:val="ro-RO" w:eastAsia="ro-RO"/>
        </w:rPr>
        <w:t>. Obliga</w:t>
      </w:r>
      <w:r w:rsidR="00C168DB">
        <w:rPr>
          <w:rFonts w:eastAsia="Times New Roman"/>
          <w:b/>
          <w:sz w:val="24"/>
          <w:szCs w:val="24"/>
          <w:lang w:val="ro-RO" w:eastAsia="ro-RO"/>
        </w:rPr>
        <w:t>ț</w:t>
      </w:r>
      <w:r w:rsidR="00D70E61" w:rsidRPr="00D70E61">
        <w:rPr>
          <w:rFonts w:eastAsia="Times New Roman"/>
          <w:b/>
          <w:sz w:val="24"/>
          <w:szCs w:val="24"/>
          <w:lang w:val="ro-RO" w:eastAsia="ro-RO"/>
        </w:rPr>
        <w:t>ii privind protecţia securităţii şi sănătăţii în muncă</w:t>
      </w:r>
      <w:r w:rsidR="00D70E61" w:rsidRPr="009C6076">
        <w:rPr>
          <w:rFonts w:eastAsia="Times New Roman"/>
          <w:b/>
          <w:noProof/>
          <w:sz w:val="24"/>
          <w:szCs w:val="24"/>
          <w:lang w:val="it-IT" w:eastAsia="ro-RO"/>
        </w:rPr>
        <w:t>:</w:t>
      </w:r>
    </w:p>
    <w:p w14:paraId="77016AA6" w14:textId="27B9C41E" w:rsidR="00B8347F" w:rsidRDefault="00D70E61" w:rsidP="00B8347F">
      <w:pPr>
        <w:widowControl/>
        <w:adjustRightInd w:val="0"/>
        <w:ind w:firstLine="720"/>
        <w:jc w:val="both"/>
        <w:rPr>
          <w:rFonts w:eastAsia="Times New Roman"/>
          <w:noProof/>
          <w:sz w:val="24"/>
          <w:szCs w:val="24"/>
          <w:lang w:val="ro-RO" w:eastAsia="ro-RO"/>
        </w:rPr>
      </w:pPr>
      <w:r w:rsidRPr="00D70E61">
        <w:rPr>
          <w:rFonts w:eastAsia="Times New Roman"/>
          <w:noProof/>
          <w:sz w:val="24"/>
          <w:szCs w:val="24"/>
          <w:lang w:val="ro-RO" w:eastAsia="ro-RO"/>
        </w:rPr>
        <w:t>a) Salariatul trebuie să îşi desfăşoare activitatea, în conformitate cu pregătirea şi instruirea sa, precum şi cu instrucţiunile primite din partea angajatorului, astfel încât să nu expună la pericol de accidentare sau îmbolnăvire profesională atât propria persoană, cât şi alte persoane care pot fi afectate de acţiunile sau omisiunile sale în timpul procesului de muncă</w:t>
      </w:r>
    </w:p>
    <w:p w14:paraId="2EB66B9D" w14:textId="41F377DE" w:rsidR="00D70E61" w:rsidRDefault="00B8347F" w:rsidP="00B8347F">
      <w:pPr>
        <w:widowControl/>
        <w:adjustRightInd w:val="0"/>
        <w:ind w:firstLine="720"/>
        <w:jc w:val="both"/>
        <w:rPr>
          <w:rFonts w:eastAsia="Times New Roman"/>
          <w:noProof/>
          <w:sz w:val="24"/>
          <w:szCs w:val="24"/>
          <w:lang w:val="ro-RO" w:eastAsia="ro-RO"/>
        </w:rPr>
      </w:pPr>
      <w:r>
        <w:rPr>
          <w:rFonts w:eastAsia="Times New Roman"/>
          <w:noProof/>
          <w:sz w:val="24"/>
          <w:szCs w:val="24"/>
          <w:lang w:val="ro-RO" w:eastAsia="ro-RO"/>
        </w:rPr>
        <w:t xml:space="preserve">b) </w:t>
      </w:r>
      <w:r w:rsidR="00D70E61" w:rsidRPr="00D70E61">
        <w:rPr>
          <w:rFonts w:eastAsia="Times New Roman"/>
          <w:noProof/>
          <w:sz w:val="24"/>
          <w:szCs w:val="24"/>
          <w:lang w:val="ro-RO" w:eastAsia="ro-RO"/>
        </w:rPr>
        <w:t>să utilizeze corect maşinile, aparatura, uneltele, substanţele periculoase, echipamentele de transport şi alte mijloace de munca;</w:t>
      </w:r>
    </w:p>
    <w:p w14:paraId="274B22BB" w14:textId="0B186550" w:rsidR="00D70E61" w:rsidRPr="00D70E61" w:rsidRDefault="00B8347F" w:rsidP="00B8347F">
      <w:pPr>
        <w:widowControl/>
        <w:adjustRightInd w:val="0"/>
        <w:ind w:firstLine="720"/>
        <w:jc w:val="both"/>
        <w:rPr>
          <w:rFonts w:eastAsia="Times New Roman"/>
          <w:noProof/>
          <w:sz w:val="24"/>
          <w:szCs w:val="24"/>
          <w:lang w:val="ro-RO" w:eastAsia="ro-RO"/>
        </w:rPr>
      </w:pPr>
      <w:r>
        <w:rPr>
          <w:rFonts w:eastAsia="Times New Roman"/>
          <w:noProof/>
          <w:sz w:val="24"/>
          <w:szCs w:val="24"/>
          <w:lang w:val="ro-RO" w:eastAsia="ro-RO"/>
        </w:rPr>
        <w:t xml:space="preserve">c) </w:t>
      </w:r>
      <w:r w:rsidR="00D70E61" w:rsidRPr="00D70E61">
        <w:rPr>
          <w:rFonts w:eastAsia="Times New Roman"/>
          <w:noProof/>
          <w:sz w:val="24"/>
          <w:szCs w:val="24"/>
          <w:lang w:val="ro-RO" w:eastAsia="ro-RO"/>
        </w:rPr>
        <w:t>să nu procedeze la scoaterea din funcţiune, la modificarea, schimbarea sau înlăturarea arbitrară a dispozitivelor de securitate proprii, în special ale maşinilor, aparaturii, uneltelor, instalaţiilor tehnice şi clădirilor, şi să utilizeze corect aceste dispozitive;</w:t>
      </w:r>
    </w:p>
    <w:p w14:paraId="0880185C" w14:textId="22DC47A5" w:rsidR="00D70E61" w:rsidRPr="00D70E61" w:rsidRDefault="00D70E61" w:rsidP="00D70E61">
      <w:pPr>
        <w:widowControl/>
        <w:adjustRightInd w:val="0"/>
        <w:jc w:val="both"/>
        <w:rPr>
          <w:rFonts w:eastAsia="Times New Roman"/>
          <w:noProof/>
          <w:sz w:val="24"/>
          <w:szCs w:val="24"/>
          <w:lang w:val="ro-RO" w:eastAsia="ro-RO"/>
        </w:rPr>
      </w:pPr>
      <w:r w:rsidRPr="00D70E61">
        <w:rPr>
          <w:rFonts w:eastAsia="Times New Roman"/>
          <w:noProof/>
          <w:sz w:val="24"/>
          <w:szCs w:val="24"/>
          <w:lang w:val="ro-RO" w:eastAsia="ro-RO"/>
        </w:rPr>
        <w:t xml:space="preserve">    </w:t>
      </w:r>
      <w:r w:rsidR="00B8347F">
        <w:rPr>
          <w:rFonts w:eastAsia="Times New Roman"/>
          <w:noProof/>
          <w:sz w:val="24"/>
          <w:szCs w:val="24"/>
          <w:lang w:val="ro-RO" w:eastAsia="ro-RO"/>
        </w:rPr>
        <w:t>d</w:t>
      </w:r>
      <w:r w:rsidRPr="00D70E61">
        <w:rPr>
          <w:rFonts w:eastAsia="Times New Roman"/>
          <w:noProof/>
          <w:sz w:val="24"/>
          <w:szCs w:val="24"/>
          <w:lang w:val="ro-RO" w:eastAsia="ro-RO"/>
        </w:rPr>
        <w:t>) să comunice imediat angajatorului şi/sau lucrătorilor desemnaţi orice situaţie de muncă despre care au motive întemeiate să o considere un pericol pentru securitatea şi sănătatea lucrătorilor, precum şi orice deficienţă a sistemelor de protecţie;</w:t>
      </w:r>
    </w:p>
    <w:p w14:paraId="35332C48" w14:textId="01C02A54" w:rsidR="00D70E61" w:rsidRPr="00D70E61" w:rsidRDefault="00D70E61" w:rsidP="00D70E61">
      <w:pPr>
        <w:widowControl/>
        <w:adjustRightInd w:val="0"/>
        <w:jc w:val="both"/>
        <w:rPr>
          <w:rFonts w:eastAsia="Times New Roman"/>
          <w:noProof/>
          <w:sz w:val="24"/>
          <w:szCs w:val="24"/>
          <w:lang w:val="ro-RO" w:eastAsia="ro-RO"/>
        </w:rPr>
      </w:pPr>
      <w:r w:rsidRPr="00D70E61">
        <w:rPr>
          <w:rFonts w:eastAsia="Times New Roman"/>
          <w:noProof/>
          <w:sz w:val="24"/>
          <w:szCs w:val="24"/>
          <w:lang w:val="ro-RO" w:eastAsia="ro-RO"/>
        </w:rPr>
        <w:lastRenderedPageBreak/>
        <w:t xml:space="preserve">    </w:t>
      </w:r>
      <w:r w:rsidR="00B8347F">
        <w:rPr>
          <w:rFonts w:eastAsia="Times New Roman"/>
          <w:noProof/>
          <w:sz w:val="24"/>
          <w:szCs w:val="24"/>
          <w:lang w:val="ro-RO" w:eastAsia="ro-RO"/>
        </w:rPr>
        <w:t>e</w:t>
      </w:r>
      <w:r w:rsidRPr="00D70E61">
        <w:rPr>
          <w:rFonts w:eastAsia="Times New Roman"/>
          <w:noProof/>
          <w:sz w:val="24"/>
          <w:szCs w:val="24"/>
          <w:lang w:val="ro-RO" w:eastAsia="ro-RO"/>
        </w:rPr>
        <w:t>) să aducă la cunoştinţă conducătorului locului de muncă şi/sau angajatorului accidentele suferite de propria persoană;</w:t>
      </w:r>
    </w:p>
    <w:p w14:paraId="07369C1A" w14:textId="46B43CA0" w:rsidR="00D70E61" w:rsidRPr="00D70E61" w:rsidRDefault="00D70E61" w:rsidP="00D70E61">
      <w:pPr>
        <w:widowControl/>
        <w:adjustRightInd w:val="0"/>
        <w:jc w:val="both"/>
        <w:rPr>
          <w:rFonts w:eastAsia="Times New Roman"/>
          <w:noProof/>
          <w:sz w:val="24"/>
          <w:szCs w:val="24"/>
          <w:lang w:val="ro-RO" w:eastAsia="ro-RO"/>
        </w:rPr>
      </w:pPr>
      <w:r w:rsidRPr="00D70E61">
        <w:rPr>
          <w:rFonts w:eastAsia="Times New Roman"/>
          <w:noProof/>
          <w:sz w:val="24"/>
          <w:szCs w:val="24"/>
          <w:lang w:val="ro-RO" w:eastAsia="ro-RO"/>
        </w:rPr>
        <w:t xml:space="preserve">    </w:t>
      </w:r>
      <w:r w:rsidR="00B8347F">
        <w:rPr>
          <w:rFonts w:eastAsia="Times New Roman"/>
          <w:noProof/>
          <w:sz w:val="24"/>
          <w:szCs w:val="24"/>
          <w:lang w:val="ro-RO" w:eastAsia="ro-RO"/>
        </w:rPr>
        <w:t>f</w:t>
      </w:r>
      <w:r w:rsidRPr="00D70E61">
        <w:rPr>
          <w:rFonts w:eastAsia="Times New Roman"/>
          <w:noProof/>
          <w:sz w:val="24"/>
          <w:szCs w:val="24"/>
          <w:lang w:val="ro-RO" w:eastAsia="ro-RO"/>
        </w:rPr>
        <w:t>) să coopereze cu angajatorul şi/sau cu lucrătorii desemnaţi, atât timp cât este necesar, pentru a face posibilă realizarea oricăror măsuri sau cerinţe dispuse de către inspectorii de muncă şi inspectorii sanitari, pentru protecţia sănătăţii şi securităţii lucrătorilor;</w:t>
      </w:r>
    </w:p>
    <w:p w14:paraId="550F5208" w14:textId="4443D477" w:rsidR="00D70E61" w:rsidRPr="00D70E61" w:rsidRDefault="00D70E61" w:rsidP="00D70E61">
      <w:pPr>
        <w:widowControl/>
        <w:adjustRightInd w:val="0"/>
        <w:jc w:val="both"/>
        <w:rPr>
          <w:rFonts w:eastAsia="Times New Roman"/>
          <w:noProof/>
          <w:sz w:val="24"/>
          <w:szCs w:val="24"/>
          <w:lang w:val="ro-RO" w:eastAsia="ro-RO"/>
        </w:rPr>
      </w:pPr>
      <w:r w:rsidRPr="00D70E61">
        <w:rPr>
          <w:rFonts w:eastAsia="Times New Roman"/>
          <w:noProof/>
          <w:sz w:val="24"/>
          <w:szCs w:val="24"/>
          <w:lang w:val="ro-RO" w:eastAsia="ro-RO"/>
        </w:rPr>
        <w:t xml:space="preserve">    </w:t>
      </w:r>
      <w:r w:rsidR="00B8347F">
        <w:rPr>
          <w:rFonts w:eastAsia="Times New Roman"/>
          <w:noProof/>
          <w:sz w:val="24"/>
          <w:szCs w:val="24"/>
          <w:lang w:val="ro-RO" w:eastAsia="ro-RO"/>
        </w:rPr>
        <w:t>g</w:t>
      </w:r>
      <w:r w:rsidRPr="00D70E61">
        <w:rPr>
          <w:rFonts w:eastAsia="Times New Roman"/>
          <w:noProof/>
          <w:sz w:val="24"/>
          <w:szCs w:val="24"/>
          <w:lang w:val="ro-RO" w:eastAsia="ro-RO"/>
        </w:rPr>
        <w:t>) să coopereze, atât timp cât este necesar, cu angajatorul şi/sau cu lucrătorii desemnaţi, pentru a permite angajatorului să se asigure că mediul de muncă şi condiţiile de lucru sunt sigure şi fără riscuri pentru securitate şi sănătate, în domeniul său de activitate;</w:t>
      </w:r>
    </w:p>
    <w:p w14:paraId="47CAECC6" w14:textId="5DAC576C" w:rsidR="00D70E61" w:rsidRPr="00D70E61" w:rsidRDefault="00D70E61" w:rsidP="00D70E61">
      <w:pPr>
        <w:widowControl/>
        <w:adjustRightInd w:val="0"/>
        <w:jc w:val="both"/>
        <w:rPr>
          <w:rFonts w:eastAsia="Times New Roman"/>
          <w:noProof/>
          <w:sz w:val="24"/>
          <w:szCs w:val="24"/>
          <w:lang w:val="ro-RO" w:eastAsia="ro-RO"/>
        </w:rPr>
      </w:pPr>
      <w:r w:rsidRPr="00D70E61">
        <w:rPr>
          <w:rFonts w:eastAsia="Times New Roman"/>
          <w:noProof/>
          <w:sz w:val="24"/>
          <w:szCs w:val="24"/>
          <w:lang w:val="ro-RO" w:eastAsia="ro-RO"/>
        </w:rPr>
        <w:t xml:space="preserve">    </w:t>
      </w:r>
      <w:r w:rsidR="00B8347F">
        <w:rPr>
          <w:rFonts w:eastAsia="Times New Roman"/>
          <w:noProof/>
          <w:sz w:val="24"/>
          <w:szCs w:val="24"/>
          <w:lang w:val="ro-RO" w:eastAsia="ro-RO"/>
        </w:rPr>
        <w:t>h</w:t>
      </w:r>
      <w:r w:rsidRPr="00D70E61">
        <w:rPr>
          <w:rFonts w:eastAsia="Times New Roman"/>
          <w:noProof/>
          <w:sz w:val="24"/>
          <w:szCs w:val="24"/>
          <w:lang w:val="ro-RO" w:eastAsia="ro-RO"/>
        </w:rPr>
        <w:t>) să îşi însuşească şi să respecte prevederile legislaţiei din domeniul securităţii şi sănătăţii în muncă şi măsurile de aplicare a acestora;</w:t>
      </w:r>
    </w:p>
    <w:p w14:paraId="4EEA4909" w14:textId="78AD99D8" w:rsidR="00D70E61" w:rsidRPr="00D70E61" w:rsidRDefault="00D70E61" w:rsidP="00D70E61">
      <w:pPr>
        <w:widowControl/>
        <w:adjustRightInd w:val="0"/>
        <w:jc w:val="both"/>
        <w:rPr>
          <w:rFonts w:eastAsia="Times New Roman"/>
          <w:noProof/>
          <w:sz w:val="24"/>
          <w:szCs w:val="24"/>
          <w:lang w:val="ro-RO" w:eastAsia="ro-RO"/>
        </w:rPr>
      </w:pPr>
      <w:r w:rsidRPr="00D70E61">
        <w:rPr>
          <w:rFonts w:eastAsia="Times New Roman"/>
          <w:noProof/>
          <w:sz w:val="24"/>
          <w:szCs w:val="24"/>
          <w:lang w:val="ro-RO" w:eastAsia="ro-RO"/>
        </w:rPr>
        <w:t xml:space="preserve">    </w:t>
      </w:r>
      <w:r w:rsidR="00B8347F">
        <w:rPr>
          <w:rFonts w:eastAsia="Times New Roman"/>
          <w:noProof/>
          <w:sz w:val="24"/>
          <w:szCs w:val="24"/>
          <w:lang w:val="ro-RO" w:eastAsia="ro-RO"/>
        </w:rPr>
        <w:t>i</w:t>
      </w:r>
      <w:r w:rsidRPr="00D70E61">
        <w:rPr>
          <w:rFonts w:eastAsia="Times New Roman"/>
          <w:noProof/>
          <w:sz w:val="24"/>
          <w:szCs w:val="24"/>
          <w:lang w:val="ro-RO" w:eastAsia="ro-RO"/>
        </w:rPr>
        <w:t>) să dea relaţiile solicitate de către inspectorii de muncă şi inspectorii sanitari.</w:t>
      </w:r>
    </w:p>
    <w:p w14:paraId="0D00C7B2" w14:textId="77777777" w:rsidR="00D70E61" w:rsidRPr="00D70E61" w:rsidRDefault="00D70E61" w:rsidP="00D70E61">
      <w:pPr>
        <w:widowControl/>
        <w:adjustRightInd w:val="0"/>
        <w:jc w:val="both"/>
        <w:rPr>
          <w:rFonts w:eastAsia="Times New Roman"/>
          <w:b/>
          <w:noProof/>
          <w:sz w:val="24"/>
          <w:szCs w:val="24"/>
          <w:lang w:val="ro-RO" w:eastAsia="ro-RO"/>
        </w:rPr>
      </w:pPr>
    </w:p>
    <w:p w14:paraId="156BD01E" w14:textId="77642A5F" w:rsidR="00D70E61" w:rsidRPr="00FB56E7" w:rsidRDefault="00FB56E7" w:rsidP="00D70E61">
      <w:pPr>
        <w:widowControl/>
        <w:adjustRightInd w:val="0"/>
        <w:jc w:val="both"/>
        <w:rPr>
          <w:rFonts w:eastAsia="Times New Roman"/>
          <w:b/>
          <w:noProof/>
          <w:sz w:val="24"/>
          <w:szCs w:val="24"/>
          <w:lang w:val="ro-RO" w:eastAsia="ro-RO"/>
        </w:rPr>
      </w:pPr>
      <w:r>
        <w:rPr>
          <w:rFonts w:eastAsia="Times New Roman"/>
          <w:b/>
          <w:noProof/>
          <w:sz w:val="24"/>
          <w:szCs w:val="24"/>
          <w:lang w:val="ro-RO" w:eastAsia="ro-RO"/>
        </w:rPr>
        <w:t>IV</w:t>
      </w:r>
      <w:r w:rsidR="00D70E61" w:rsidRPr="00D70E61">
        <w:rPr>
          <w:rFonts w:eastAsia="Times New Roman"/>
          <w:b/>
          <w:noProof/>
          <w:sz w:val="24"/>
          <w:szCs w:val="24"/>
          <w:lang w:val="ro-RO" w:eastAsia="ro-RO"/>
        </w:rPr>
        <w:t>. Obligaţii  privind apărarea împotriva incendiilor:</w:t>
      </w:r>
    </w:p>
    <w:p w14:paraId="641BDE65" w14:textId="77777777" w:rsidR="00D70E61" w:rsidRPr="00D70E61" w:rsidRDefault="00D70E61" w:rsidP="00D70E61">
      <w:pPr>
        <w:widowControl/>
        <w:adjustRightInd w:val="0"/>
        <w:jc w:val="both"/>
        <w:rPr>
          <w:rFonts w:eastAsia="Times New Roman"/>
          <w:noProof/>
          <w:sz w:val="24"/>
          <w:szCs w:val="24"/>
          <w:lang w:val="ro-RO" w:eastAsia="ro-RO"/>
        </w:rPr>
      </w:pPr>
      <w:r w:rsidRPr="00D70E61">
        <w:rPr>
          <w:rFonts w:eastAsia="Times New Roman"/>
          <w:noProof/>
          <w:sz w:val="24"/>
          <w:szCs w:val="24"/>
          <w:lang w:val="ro-RO" w:eastAsia="ro-RO"/>
        </w:rPr>
        <w:t xml:space="preserve">    Salariatul are, la locul de muncă, următoarele obligaţii principale:</w:t>
      </w:r>
    </w:p>
    <w:p w14:paraId="1C2FBE2E" w14:textId="77777777" w:rsidR="00D70E61" w:rsidRPr="00D70E61" w:rsidRDefault="00D70E61" w:rsidP="00D70E61">
      <w:pPr>
        <w:widowControl/>
        <w:adjustRightInd w:val="0"/>
        <w:jc w:val="both"/>
        <w:rPr>
          <w:rFonts w:eastAsia="Times New Roman"/>
          <w:noProof/>
          <w:sz w:val="24"/>
          <w:szCs w:val="24"/>
          <w:lang w:val="ro-RO" w:eastAsia="ro-RO"/>
        </w:rPr>
      </w:pPr>
      <w:r w:rsidRPr="00D70E61">
        <w:rPr>
          <w:rFonts w:eastAsia="Times New Roman"/>
          <w:noProof/>
          <w:sz w:val="24"/>
          <w:szCs w:val="24"/>
          <w:lang w:val="ro-RO" w:eastAsia="ro-RO"/>
        </w:rPr>
        <w:t xml:space="preserve">    a) să respecte regulile şi măsurile de apărare împotriva incendiilor, aduse la cunoştinţă, sub orice formă, de administrator sau de conducătorul instituţiei, după caz;</w:t>
      </w:r>
    </w:p>
    <w:p w14:paraId="6E9FBD5B" w14:textId="77777777" w:rsidR="00D70E61" w:rsidRPr="00D70E61" w:rsidRDefault="00D70E61" w:rsidP="00D70E61">
      <w:pPr>
        <w:widowControl/>
        <w:adjustRightInd w:val="0"/>
        <w:jc w:val="both"/>
        <w:rPr>
          <w:rFonts w:eastAsia="Times New Roman"/>
          <w:noProof/>
          <w:sz w:val="24"/>
          <w:szCs w:val="24"/>
          <w:lang w:val="ro-RO" w:eastAsia="ro-RO"/>
        </w:rPr>
      </w:pPr>
      <w:r w:rsidRPr="00D70E61">
        <w:rPr>
          <w:rFonts w:eastAsia="Times New Roman"/>
          <w:noProof/>
          <w:sz w:val="24"/>
          <w:szCs w:val="24"/>
          <w:lang w:val="ro-RO" w:eastAsia="ro-RO"/>
        </w:rPr>
        <w:t xml:space="preserve">    b) să utilizeze substanţele periculoase, instalaţiile, utilajele, maşinile, aparatura şi echipamentele, potrivit instrucţiunilor tehnice, precum şi celor date de administrator sau de conducătorul instituţiei, după caz;</w:t>
      </w:r>
    </w:p>
    <w:p w14:paraId="01303350" w14:textId="77777777" w:rsidR="00D70E61" w:rsidRPr="00D70E61" w:rsidRDefault="00D70E61" w:rsidP="00D70E61">
      <w:pPr>
        <w:widowControl/>
        <w:adjustRightInd w:val="0"/>
        <w:jc w:val="both"/>
        <w:rPr>
          <w:rFonts w:eastAsia="Times New Roman"/>
          <w:noProof/>
          <w:sz w:val="24"/>
          <w:szCs w:val="24"/>
          <w:lang w:val="ro-RO" w:eastAsia="ro-RO"/>
        </w:rPr>
      </w:pPr>
      <w:r w:rsidRPr="00D70E61">
        <w:rPr>
          <w:rFonts w:eastAsia="Times New Roman"/>
          <w:noProof/>
          <w:sz w:val="24"/>
          <w:szCs w:val="24"/>
          <w:lang w:val="ro-RO" w:eastAsia="ro-RO"/>
        </w:rPr>
        <w:t xml:space="preserve">    c) să nu efectueze manevre nepermise sau modificări neautorizate ale sistemelor şi instalaţiilor de apărare împotriva incendiilor;</w:t>
      </w:r>
    </w:p>
    <w:p w14:paraId="312D433A" w14:textId="77777777" w:rsidR="00D70E61" w:rsidRPr="00D70E61" w:rsidRDefault="00D70E61" w:rsidP="00D70E61">
      <w:pPr>
        <w:widowControl/>
        <w:adjustRightInd w:val="0"/>
        <w:jc w:val="both"/>
        <w:rPr>
          <w:rFonts w:eastAsia="Times New Roman"/>
          <w:noProof/>
          <w:sz w:val="24"/>
          <w:szCs w:val="24"/>
          <w:lang w:val="ro-RO" w:eastAsia="ro-RO"/>
        </w:rPr>
      </w:pPr>
      <w:r w:rsidRPr="00D70E61">
        <w:rPr>
          <w:rFonts w:eastAsia="Times New Roman"/>
          <w:noProof/>
          <w:sz w:val="24"/>
          <w:szCs w:val="24"/>
          <w:lang w:val="ro-RO" w:eastAsia="ro-RO"/>
        </w:rPr>
        <w:t xml:space="preserve">    d) să comunice, imediat după constatare, conducătorului locului de muncă orice încălcare a normelor de apărare împotriva incendiilor sau a oricărei situaţii stabilite de acesta ca fiind un pericol de incendiu, precum şi orice defecţiune sesizată la sistemele şi instalaţiile de apărare împotriva incendiilor;</w:t>
      </w:r>
    </w:p>
    <w:p w14:paraId="3078E6A2" w14:textId="77777777" w:rsidR="00D70E61" w:rsidRPr="00D70E61" w:rsidRDefault="00D70E61" w:rsidP="00D70E61">
      <w:pPr>
        <w:widowControl/>
        <w:adjustRightInd w:val="0"/>
        <w:jc w:val="both"/>
        <w:rPr>
          <w:rFonts w:eastAsia="Times New Roman"/>
          <w:noProof/>
          <w:sz w:val="24"/>
          <w:szCs w:val="24"/>
          <w:lang w:val="ro-RO" w:eastAsia="ro-RO"/>
        </w:rPr>
      </w:pPr>
      <w:r w:rsidRPr="00D70E61">
        <w:rPr>
          <w:rFonts w:eastAsia="Times New Roman"/>
          <w:noProof/>
          <w:sz w:val="24"/>
          <w:szCs w:val="24"/>
          <w:lang w:val="ro-RO" w:eastAsia="ro-RO"/>
        </w:rPr>
        <w:t xml:space="preserve">    e) să coopereze cu salariaţii desemnaţi de conducerea unitatii, după caz, respectiv cu cadrul tehnic specializat, care are atribuţii în domeniul apărării împotriva incendiilor, în vederea realizării măsurilor de apărare împotriva incendiilor;</w:t>
      </w:r>
    </w:p>
    <w:p w14:paraId="29349CAC" w14:textId="77777777" w:rsidR="00D70E61" w:rsidRPr="00D70E61" w:rsidRDefault="00D70E61" w:rsidP="00D70E61">
      <w:pPr>
        <w:widowControl/>
        <w:adjustRightInd w:val="0"/>
        <w:jc w:val="both"/>
        <w:rPr>
          <w:rFonts w:eastAsia="Times New Roman"/>
          <w:noProof/>
          <w:sz w:val="24"/>
          <w:szCs w:val="24"/>
          <w:lang w:val="ro-RO" w:eastAsia="ro-RO"/>
        </w:rPr>
      </w:pPr>
      <w:r w:rsidRPr="00D70E61">
        <w:rPr>
          <w:rFonts w:eastAsia="Times New Roman"/>
          <w:noProof/>
          <w:sz w:val="24"/>
          <w:szCs w:val="24"/>
          <w:lang w:val="ro-RO" w:eastAsia="ro-RO"/>
        </w:rPr>
        <w:t xml:space="preserve">    f) să acţioneze, în conformitate cu procedurile stabilite la locul de muncă, în cazul apariţiei oricărui pericol iminent de incendiu;</w:t>
      </w:r>
    </w:p>
    <w:p w14:paraId="626B3D13" w14:textId="77777777" w:rsidR="00D70E61" w:rsidRPr="00D70E61" w:rsidRDefault="00D70E61" w:rsidP="00D70E61">
      <w:pPr>
        <w:widowControl/>
        <w:adjustRightInd w:val="0"/>
        <w:jc w:val="both"/>
        <w:rPr>
          <w:rFonts w:eastAsia="Times New Roman"/>
          <w:noProof/>
          <w:sz w:val="24"/>
          <w:szCs w:val="24"/>
          <w:lang w:val="ro-RO" w:eastAsia="ro-RO"/>
        </w:rPr>
      </w:pPr>
      <w:r w:rsidRPr="00D70E61">
        <w:rPr>
          <w:rFonts w:eastAsia="Times New Roman"/>
          <w:noProof/>
          <w:sz w:val="24"/>
          <w:szCs w:val="24"/>
          <w:lang w:val="ro-RO" w:eastAsia="ro-RO"/>
        </w:rPr>
        <w:t xml:space="preserve">    g) să furnizeze persoanelor abilitate toate datele şi informaţiile de care are cunoştinţă, referitoare la producerea incendiilor.</w:t>
      </w:r>
    </w:p>
    <w:p w14:paraId="258CB97D" w14:textId="77777777" w:rsidR="00C168DB" w:rsidRPr="00D70E61" w:rsidRDefault="00C168DB" w:rsidP="00D70E61">
      <w:pPr>
        <w:widowControl/>
        <w:adjustRightInd w:val="0"/>
        <w:jc w:val="both"/>
        <w:rPr>
          <w:rFonts w:eastAsia="Times New Roman"/>
          <w:noProof/>
          <w:sz w:val="24"/>
          <w:szCs w:val="24"/>
          <w:lang w:val="ro-RO" w:eastAsia="ro-RO"/>
        </w:rPr>
      </w:pPr>
    </w:p>
    <w:p w14:paraId="03273FE6" w14:textId="58BA8528" w:rsidR="00D70E61" w:rsidRPr="00FB56E7" w:rsidRDefault="00D70E61" w:rsidP="00D70E61">
      <w:pPr>
        <w:widowControl/>
        <w:adjustRightInd w:val="0"/>
        <w:jc w:val="both"/>
        <w:rPr>
          <w:rFonts w:eastAsia="Times New Roman"/>
          <w:b/>
          <w:noProof/>
          <w:sz w:val="24"/>
          <w:szCs w:val="24"/>
          <w:lang w:val="ro-RO" w:eastAsia="ro-RO"/>
        </w:rPr>
      </w:pPr>
      <w:r w:rsidRPr="00D70E61">
        <w:rPr>
          <w:rFonts w:eastAsia="Times New Roman"/>
          <w:b/>
          <w:noProof/>
          <w:sz w:val="24"/>
          <w:szCs w:val="24"/>
          <w:lang w:val="ro-RO" w:eastAsia="ro-RO"/>
        </w:rPr>
        <w:t>V. Obliga</w:t>
      </w:r>
      <w:r w:rsidR="00C168DB">
        <w:rPr>
          <w:rFonts w:eastAsia="Times New Roman"/>
          <w:b/>
          <w:noProof/>
          <w:sz w:val="24"/>
          <w:szCs w:val="24"/>
          <w:lang w:val="ro-RO" w:eastAsia="ro-RO"/>
        </w:rPr>
        <w:t>ț</w:t>
      </w:r>
      <w:r w:rsidRPr="00D70E61">
        <w:rPr>
          <w:rFonts w:eastAsia="Times New Roman"/>
          <w:b/>
          <w:noProof/>
          <w:sz w:val="24"/>
          <w:szCs w:val="24"/>
          <w:lang w:val="ro-RO" w:eastAsia="ro-RO"/>
        </w:rPr>
        <w:t>ii privind protec</w:t>
      </w:r>
      <w:r w:rsidR="00C168DB">
        <w:rPr>
          <w:rFonts w:eastAsia="Times New Roman"/>
          <w:b/>
          <w:noProof/>
          <w:sz w:val="24"/>
          <w:szCs w:val="24"/>
          <w:lang w:val="ro-RO" w:eastAsia="ro-RO"/>
        </w:rPr>
        <w:t>ț</w:t>
      </w:r>
      <w:r w:rsidRPr="00D70E61">
        <w:rPr>
          <w:rFonts w:eastAsia="Times New Roman"/>
          <w:b/>
          <w:noProof/>
          <w:sz w:val="24"/>
          <w:szCs w:val="24"/>
          <w:lang w:val="ro-RO" w:eastAsia="ro-RO"/>
        </w:rPr>
        <w:t>ia datelor cu caracter personal:</w:t>
      </w:r>
    </w:p>
    <w:p w14:paraId="13CB04D1" w14:textId="0B08EF72" w:rsidR="00D70E61" w:rsidRPr="009C6076" w:rsidRDefault="00D70E61" w:rsidP="00D70E61">
      <w:pPr>
        <w:widowControl/>
        <w:adjustRightInd w:val="0"/>
        <w:jc w:val="both"/>
        <w:rPr>
          <w:rFonts w:eastAsia="Times New Roman"/>
          <w:noProof/>
          <w:sz w:val="24"/>
          <w:szCs w:val="24"/>
          <w:lang w:val="it-IT" w:eastAsia="ro-RO"/>
        </w:rPr>
      </w:pPr>
      <w:r w:rsidRPr="009C6076">
        <w:rPr>
          <w:rFonts w:eastAsia="Times New Roman"/>
          <w:noProof/>
          <w:sz w:val="24"/>
          <w:szCs w:val="24"/>
          <w:lang w:val="it-IT" w:eastAsia="ro-RO"/>
        </w:rPr>
        <w:t>a)</w:t>
      </w:r>
      <w:r w:rsidR="00B8347F" w:rsidRPr="009C6076">
        <w:rPr>
          <w:rFonts w:eastAsia="Times New Roman"/>
          <w:noProof/>
          <w:sz w:val="24"/>
          <w:szCs w:val="24"/>
          <w:lang w:val="it-IT" w:eastAsia="ro-RO"/>
        </w:rPr>
        <w:t xml:space="preserve"> </w:t>
      </w:r>
      <w:r w:rsidRPr="009C6076">
        <w:rPr>
          <w:rFonts w:eastAsia="Times New Roman"/>
          <w:noProof/>
          <w:sz w:val="24"/>
          <w:szCs w:val="24"/>
          <w:lang w:val="it-IT" w:eastAsia="ro-RO"/>
        </w:rPr>
        <w:t>Prelucrarea datelor cu caracter personal despre pacien</w:t>
      </w:r>
      <w:r w:rsidR="00C168DB" w:rsidRPr="009C6076">
        <w:rPr>
          <w:rFonts w:eastAsia="Times New Roman"/>
          <w:noProof/>
          <w:sz w:val="24"/>
          <w:szCs w:val="24"/>
          <w:lang w:val="it-IT" w:eastAsia="ro-RO"/>
        </w:rPr>
        <w:t>ț</w:t>
      </w:r>
      <w:r w:rsidRPr="009C6076">
        <w:rPr>
          <w:rFonts w:eastAsia="Times New Roman"/>
          <w:noProof/>
          <w:sz w:val="24"/>
          <w:szCs w:val="24"/>
          <w:lang w:val="it-IT" w:eastAsia="ro-RO"/>
        </w:rPr>
        <w:t xml:space="preserve">i are drept temei apararea intereselor vitale ale unei alte persoane fizice. Ea cuprinde </w:t>
      </w:r>
      <w:r w:rsidR="00C168DB" w:rsidRPr="009C6076">
        <w:rPr>
          <w:rFonts w:eastAsia="Times New Roman"/>
          <w:noProof/>
          <w:sz w:val="24"/>
          <w:szCs w:val="24"/>
          <w:lang w:val="it-IT" w:eastAsia="ro-RO"/>
        </w:rPr>
        <w:t>ș</w:t>
      </w:r>
      <w:r w:rsidRPr="009C6076">
        <w:rPr>
          <w:rFonts w:eastAsia="Times New Roman"/>
          <w:noProof/>
          <w:sz w:val="24"/>
          <w:szCs w:val="24"/>
          <w:lang w:val="it-IT" w:eastAsia="ro-RO"/>
        </w:rPr>
        <w:t xml:space="preserve">i prelucrarea ulterioară în scopuri de arhivare în interes public, în scopuri de cercetare ştiinţifică </w:t>
      </w:r>
      <w:r w:rsidR="00C168DB" w:rsidRPr="009C6076">
        <w:rPr>
          <w:rFonts w:eastAsia="Times New Roman"/>
          <w:noProof/>
          <w:sz w:val="24"/>
          <w:szCs w:val="24"/>
          <w:lang w:val="it-IT" w:eastAsia="ro-RO"/>
        </w:rPr>
        <w:t>ș</w:t>
      </w:r>
      <w:r w:rsidRPr="009C6076">
        <w:rPr>
          <w:rFonts w:eastAsia="Times New Roman"/>
          <w:noProof/>
          <w:sz w:val="24"/>
          <w:szCs w:val="24"/>
          <w:lang w:val="it-IT" w:eastAsia="ro-RO"/>
        </w:rPr>
        <w:t>i în scopuri statistice.</w:t>
      </w:r>
    </w:p>
    <w:p w14:paraId="6E848A7C" w14:textId="77777777" w:rsidR="00D70E61" w:rsidRPr="00D70E61" w:rsidRDefault="00D70E61" w:rsidP="00D70E61">
      <w:pPr>
        <w:widowControl/>
        <w:adjustRightInd w:val="0"/>
        <w:jc w:val="both"/>
        <w:rPr>
          <w:rFonts w:eastAsia="Times New Roman"/>
          <w:noProof/>
          <w:sz w:val="24"/>
          <w:szCs w:val="24"/>
          <w:lang w:val="ro-RO" w:eastAsia="ro-RO"/>
        </w:rPr>
      </w:pPr>
      <w:r w:rsidRPr="009C6076">
        <w:rPr>
          <w:rFonts w:eastAsia="Times New Roman"/>
          <w:noProof/>
          <w:sz w:val="24"/>
          <w:szCs w:val="24"/>
          <w:lang w:val="it-IT" w:eastAsia="ro-RO"/>
        </w:rPr>
        <w:t xml:space="preserve">b) Se </w:t>
      </w:r>
      <w:r w:rsidRPr="00D70E61">
        <w:rPr>
          <w:rFonts w:eastAsia="Times New Roman"/>
          <w:noProof/>
          <w:sz w:val="24"/>
          <w:szCs w:val="24"/>
          <w:lang w:val="ro-RO" w:eastAsia="ro-RO"/>
        </w:rPr>
        <w:t>va ţine seama de orice legătură între scopurile prelucrării datelor cu caracter personal, de contextul în care au fost colectate datele cu caracter personal, în special de aşteptările rezonabile ale persoanelor vizate, bazate pe relaţia lor cu operatorul, în ceea ce priveşte utilizarea ulterioară a datelor, de consecinţele prelucrării ulterioare preconizate asupra persoanelor vizate, precum şi de existenţa garanţiilor corespunzătoare atât în cadrul operaţiunilor de prelucrare iniţiale, cât şi în cadrul operaţiunilor de prelucrare ulterioare preconizate.</w:t>
      </w:r>
    </w:p>
    <w:p w14:paraId="3A7AB130" w14:textId="3276C121" w:rsidR="00D70E61" w:rsidRPr="009C6076" w:rsidRDefault="00D70E61" w:rsidP="00D70E61">
      <w:pPr>
        <w:widowControl/>
        <w:adjustRightInd w:val="0"/>
        <w:jc w:val="both"/>
        <w:rPr>
          <w:rFonts w:eastAsia="Times New Roman"/>
          <w:noProof/>
          <w:sz w:val="24"/>
          <w:szCs w:val="24"/>
          <w:lang w:val="ro-RO" w:eastAsia="ro-RO"/>
        </w:rPr>
      </w:pPr>
      <w:r w:rsidRPr="00D70E61">
        <w:rPr>
          <w:rFonts w:eastAsia="Times New Roman"/>
          <w:noProof/>
          <w:sz w:val="24"/>
          <w:szCs w:val="24"/>
          <w:lang w:val="ro-RO" w:eastAsia="ro-RO"/>
        </w:rPr>
        <w:t>c) Avand in vedere faptul c</w:t>
      </w:r>
      <w:r w:rsidR="00873550">
        <w:rPr>
          <w:rFonts w:eastAsia="Times New Roman"/>
          <w:noProof/>
          <w:sz w:val="24"/>
          <w:szCs w:val="24"/>
          <w:lang w:val="ro-RO" w:eastAsia="ro-RO"/>
        </w:rPr>
        <w:t>ă</w:t>
      </w:r>
      <w:r w:rsidRPr="00D70E61">
        <w:rPr>
          <w:rFonts w:eastAsia="Times New Roman"/>
          <w:b/>
          <w:noProof/>
          <w:sz w:val="24"/>
          <w:szCs w:val="24"/>
          <w:lang w:val="ro-RO" w:eastAsia="ro-RO"/>
        </w:rPr>
        <w:t xml:space="preserve"> </w:t>
      </w:r>
      <w:r w:rsidRPr="009C6076">
        <w:rPr>
          <w:rFonts w:eastAsia="Times New Roman"/>
          <w:noProof/>
          <w:sz w:val="24"/>
          <w:szCs w:val="24"/>
          <w:lang w:val="ro-RO" w:eastAsia="ro-RO"/>
        </w:rPr>
        <w:t xml:space="preserve">prelucrarea este efectuată în conformitate cu o obligaţie legală a Serviciului de Ambulanta Judetean Vaslui, prelucrarea fiind necesară pentru îndeplinirea unei sarcini care serveşte unui interes public </w:t>
      </w:r>
      <w:r w:rsidR="00873550" w:rsidRPr="009C6076">
        <w:rPr>
          <w:rFonts w:eastAsia="Times New Roman"/>
          <w:noProof/>
          <w:sz w:val="24"/>
          <w:szCs w:val="24"/>
          <w:lang w:val="ro-RO" w:eastAsia="ro-RO"/>
        </w:rPr>
        <w:t>ș</w:t>
      </w:r>
      <w:r w:rsidRPr="009C6076">
        <w:rPr>
          <w:rFonts w:eastAsia="Times New Roman"/>
          <w:noProof/>
          <w:sz w:val="24"/>
          <w:szCs w:val="24"/>
          <w:lang w:val="ro-RO" w:eastAsia="ro-RO"/>
        </w:rPr>
        <w:t xml:space="preserve">i care face parte din exercitarea autorităţii publice, fiind </w:t>
      </w:r>
      <w:r w:rsidRPr="009C6076">
        <w:rPr>
          <w:rFonts w:eastAsia="Times New Roman"/>
          <w:b/>
          <w:noProof/>
          <w:sz w:val="24"/>
          <w:szCs w:val="24"/>
          <w:lang w:val="ro-RO" w:eastAsia="ro-RO"/>
        </w:rPr>
        <w:t>categorii speciale de date</w:t>
      </w:r>
      <w:r w:rsidRPr="009C6076">
        <w:rPr>
          <w:rFonts w:eastAsia="Times New Roman"/>
          <w:noProof/>
          <w:sz w:val="24"/>
          <w:szCs w:val="24"/>
          <w:lang w:val="ro-RO" w:eastAsia="ro-RO"/>
        </w:rPr>
        <w:t xml:space="preserve"> cu caracter personal, acestea sunt prelucrate fără consimţământul persoanei vizate.</w:t>
      </w:r>
    </w:p>
    <w:p w14:paraId="43CF8BE9" w14:textId="5FF3234C" w:rsidR="00100BA5" w:rsidRPr="009C6076" w:rsidRDefault="00100BA5" w:rsidP="00100BA5">
      <w:pPr>
        <w:spacing w:before="2" w:line="252" w:lineRule="exact"/>
        <w:ind w:firstLine="284"/>
        <w:rPr>
          <w:b/>
          <w:color w:val="000000"/>
          <w:lang w:val="ro-RO"/>
        </w:rPr>
      </w:pPr>
    </w:p>
    <w:p w14:paraId="27FBD662" w14:textId="77777777" w:rsidR="00FB56E7" w:rsidRDefault="00FB56E7" w:rsidP="00E922DF">
      <w:pPr>
        <w:spacing w:before="2" w:line="252" w:lineRule="exact"/>
        <w:rPr>
          <w:b/>
        </w:rPr>
      </w:pPr>
    </w:p>
    <w:p w14:paraId="59029806" w14:textId="77777777" w:rsidR="00FB56E7" w:rsidRDefault="00FB56E7" w:rsidP="00E922DF">
      <w:pPr>
        <w:spacing w:before="2" w:line="252" w:lineRule="exact"/>
        <w:rPr>
          <w:b/>
        </w:rPr>
      </w:pPr>
    </w:p>
    <w:p w14:paraId="31460D0A" w14:textId="77777777" w:rsidR="00FB56E7" w:rsidRDefault="00FB56E7" w:rsidP="00E922DF">
      <w:pPr>
        <w:spacing w:before="2" w:line="252" w:lineRule="exact"/>
        <w:rPr>
          <w:b/>
        </w:rPr>
      </w:pPr>
    </w:p>
    <w:p w14:paraId="0D9E08FB" w14:textId="71F03A5C" w:rsidR="00100BA5" w:rsidRPr="009E078F" w:rsidRDefault="00873550" w:rsidP="00E922DF">
      <w:pPr>
        <w:spacing w:before="2" w:line="252" w:lineRule="exact"/>
        <w:rPr>
          <w:b/>
        </w:rPr>
      </w:pPr>
      <w:r>
        <w:rPr>
          <w:b/>
        </w:rPr>
        <w:lastRenderedPageBreak/>
        <w:t>VI</w:t>
      </w:r>
      <w:r w:rsidR="00E922DF" w:rsidRPr="009E078F">
        <w:rPr>
          <w:b/>
        </w:rPr>
        <w:t>.</w:t>
      </w:r>
      <w:r w:rsidR="00100BA5" w:rsidRPr="009E078F">
        <w:rPr>
          <w:b/>
        </w:rPr>
        <w:t>PERIOADA DE EVALUARE A PERFORMANTELOR</w:t>
      </w:r>
    </w:p>
    <w:p w14:paraId="795BAEDE" w14:textId="0711B3D8" w:rsidR="00FB56E7" w:rsidRPr="00FB56E7" w:rsidRDefault="00100BA5" w:rsidP="00FB56E7">
      <w:pPr>
        <w:ind w:left="350"/>
      </w:pPr>
      <w:proofErr w:type="spellStart"/>
      <w:r w:rsidRPr="009E078F">
        <w:t>Evaluarea</w:t>
      </w:r>
      <w:proofErr w:type="spellEnd"/>
      <w:r w:rsidRPr="009E078F">
        <w:rPr>
          <w:spacing w:val="-1"/>
        </w:rPr>
        <w:t xml:space="preserve"> </w:t>
      </w:r>
      <w:r w:rsidRPr="009E078F">
        <w:t>se</w:t>
      </w:r>
      <w:r w:rsidRPr="009E078F">
        <w:rPr>
          <w:spacing w:val="-4"/>
        </w:rPr>
        <w:t xml:space="preserve"> </w:t>
      </w:r>
      <w:r w:rsidRPr="009E078F">
        <w:t>face</w:t>
      </w:r>
      <w:r w:rsidRPr="009E078F">
        <w:rPr>
          <w:spacing w:val="-2"/>
        </w:rPr>
        <w:t xml:space="preserve"> </w:t>
      </w:r>
      <w:proofErr w:type="spellStart"/>
      <w:r w:rsidRPr="009E078F">
        <w:t>anual</w:t>
      </w:r>
      <w:proofErr w:type="spellEnd"/>
      <w:r w:rsidRPr="009E078F">
        <w:rPr>
          <w:spacing w:val="-2"/>
        </w:rPr>
        <w:t xml:space="preserve">, </w:t>
      </w:r>
      <w:proofErr w:type="spellStart"/>
      <w:r w:rsidRPr="009E078F">
        <w:rPr>
          <w:spacing w:val="-2"/>
        </w:rPr>
        <w:t>p</w:t>
      </w:r>
      <w:r w:rsidR="00873550">
        <w:rPr>
          <w:spacing w:val="-2"/>
        </w:rPr>
        <w:t>â</w:t>
      </w:r>
      <w:r w:rsidRPr="009E078F">
        <w:rPr>
          <w:spacing w:val="-2"/>
        </w:rPr>
        <w:t>n</w:t>
      </w:r>
      <w:r w:rsidR="00873550">
        <w:rPr>
          <w:spacing w:val="-2"/>
        </w:rPr>
        <w:t>ă</w:t>
      </w:r>
      <w:proofErr w:type="spellEnd"/>
      <w:r w:rsidRPr="009E078F">
        <w:rPr>
          <w:spacing w:val="-2"/>
        </w:rPr>
        <w:t xml:space="preserve"> </w:t>
      </w:r>
      <w:proofErr w:type="spellStart"/>
      <w:r w:rsidR="00873550">
        <w:rPr>
          <w:spacing w:val="-2"/>
        </w:rPr>
        <w:t>î</w:t>
      </w:r>
      <w:r w:rsidRPr="009E078F">
        <w:rPr>
          <w:spacing w:val="-2"/>
        </w:rPr>
        <w:t>n</w:t>
      </w:r>
      <w:proofErr w:type="spellEnd"/>
      <w:r w:rsidRPr="009E078F">
        <w:rPr>
          <w:spacing w:val="-2"/>
        </w:rPr>
        <w:t xml:space="preserve"> data de </w:t>
      </w:r>
      <w:r w:rsidR="00B8347F">
        <w:rPr>
          <w:spacing w:val="-2"/>
        </w:rPr>
        <w:t>31</w:t>
      </w:r>
      <w:r w:rsidRPr="009E078F">
        <w:rPr>
          <w:spacing w:val="-2"/>
        </w:rPr>
        <w:t xml:space="preserve"> </w:t>
      </w:r>
      <w:proofErr w:type="spellStart"/>
      <w:r w:rsidRPr="009E078F">
        <w:rPr>
          <w:spacing w:val="-2"/>
        </w:rPr>
        <w:t>martie</w:t>
      </w:r>
      <w:proofErr w:type="spellEnd"/>
      <w:r w:rsidRPr="009E078F">
        <w:rPr>
          <w:spacing w:val="-2"/>
        </w:rPr>
        <w:t xml:space="preserve"> a </w:t>
      </w:r>
      <w:proofErr w:type="spellStart"/>
      <w:r w:rsidRPr="009E078F">
        <w:rPr>
          <w:spacing w:val="-2"/>
        </w:rPr>
        <w:t>anului</w:t>
      </w:r>
      <w:proofErr w:type="spellEnd"/>
      <w:r w:rsidRPr="009E078F">
        <w:rPr>
          <w:spacing w:val="-2"/>
        </w:rPr>
        <w:t xml:space="preserve"> </w:t>
      </w:r>
      <w:proofErr w:type="spellStart"/>
      <w:r w:rsidRPr="009E078F">
        <w:rPr>
          <w:spacing w:val="-2"/>
        </w:rPr>
        <w:t>urmator</w:t>
      </w:r>
      <w:proofErr w:type="spellEnd"/>
      <w:r w:rsidRPr="009E078F">
        <w:rPr>
          <w:spacing w:val="-2"/>
        </w:rPr>
        <w:t xml:space="preserve">, </w:t>
      </w:r>
      <w:r w:rsidRPr="009E078F">
        <w:t>de</w:t>
      </w:r>
      <w:r w:rsidRPr="009E078F">
        <w:rPr>
          <w:spacing w:val="-2"/>
        </w:rPr>
        <w:t xml:space="preserve"> </w:t>
      </w:r>
      <w:proofErr w:type="spellStart"/>
      <w:r w:rsidRPr="009E078F">
        <w:t>către</w:t>
      </w:r>
      <w:proofErr w:type="spellEnd"/>
      <w:r w:rsidRPr="009E078F">
        <w:rPr>
          <w:spacing w:val="-4"/>
        </w:rPr>
        <w:t xml:space="preserve"> </w:t>
      </w:r>
      <w:proofErr w:type="spellStart"/>
      <w:r w:rsidRPr="009E078F">
        <w:t>șeful</w:t>
      </w:r>
      <w:proofErr w:type="spellEnd"/>
      <w:r w:rsidRPr="009E078F">
        <w:rPr>
          <w:spacing w:val="-3"/>
        </w:rPr>
        <w:t xml:space="preserve"> </w:t>
      </w:r>
      <w:r w:rsidRPr="009E078F">
        <w:t>direct</w:t>
      </w:r>
      <w:r w:rsidRPr="009E078F">
        <w:rPr>
          <w:spacing w:val="-1"/>
        </w:rPr>
        <w:t xml:space="preserve"> </w:t>
      </w:r>
      <w:proofErr w:type="spellStart"/>
      <w:r w:rsidRPr="009E078F">
        <w:t>împreună</w:t>
      </w:r>
      <w:proofErr w:type="spellEnd"/>
      <w:r w:rsidRPr="009E078F">
        <w:rPr>
          <w:spacing w:val="-2"/>
        </w:rPr>
        <w:t xml:space="preserve"> </w:t>
      </w:r>
      <w:r w:rsidRPr="009E078F">
        <w:t>cu</w:t>
      </w:r>
      <w:r w:rsidRPr="009E078F">
        <w:rPr>
          <w:spacing w:val="-2"/>
        </w:rPr>
        <w:t xml:space="preserve"> </w:t>
      </w:r>
      <w:proofErr w:type="spellStart"/>
      <w:r w:rsidRPr="009E078F">
        <w:t>șeful</w:t>
      </w:r>
      <w:proofErr w:type="spellEnd"/>
      <w:r w:rsidRPr="009E078F">
        <w:rPr>
          <w:spacing w:val="-3"/>
        </w:rPr>
        <w:t xml:space="preserve"> </w:t>
      </w:r>
      <w:r w:rsidRPr="009E078F">
        <w:t>de</w:t>
      </w:r>
      <w:r w:rsidRPr="009E078F">
        <w:rPr>
          <w:spacing w:val="-5"/>
        </w:rPr>
        <w:t xml:space="preserve"> </w:t>
      </w:r>
      <w:proofErr w:type="spellStart"/>
      <w:r w:rsidRPr="009E078F">
        <w:t>compartiment</w:t>
      </w:r>
      <w:proofErr w:type="spellEnd"/>
      <w:r w:rsidR="00FB56E7">
        <w:t xml:space="preserve"> conform </w:t>
      </w:r>
      <w:r w:rsidR="00FB56E7" w:rsidRPr="00FB56E7">
        <w:rPr>
          <w:rFonts w:ascii="Times New Roman" w:eastAsia="Lucida Sans Unicode" w:hAnsi="Times New Roman" w:cs="Times New Roman"/>
          <w:b/>
          <w:bCs/>
          <w:kern w:val="1"/>
          <w:lang/>
        </w:rPr>
        <w:t>CRITERII</w:t>
      </w:r>
      <w:r w:rsidR="00FB56E7">
        <w:rPr>
          <w:rFonts w:ascii="Times New Roman" w:eastAsia="Lucida Sans Unicode" w:hAnsi="Times New Roman" w:cs="Times New Roman"/>
          <w:b/>
          <w:bCs/>
          <w:kern w:val="1"/>
          <w:lang/>
        </w:rPr>
        <w:t>LOR DE</w:t>
      </w:r>
      <w:r w:rsidR="00FB56E7" w:rsidRPr="00FB56E7">
        <w:rPr>
          <w:rFonts w:ascii="Times New Roman" w:eastAsia="Lucida Sans Unicode" w:hAnsi="Times New Roman" w:cs="Times New Roman"/>
          <w:b/>
          <w:bCs/>
          <w:kern w:val="1"/>
          <w:lang/>
        </w:rPr>
        <w:t xml:space="preserve"> EVALUARE</w:t>
      </w:r>
    </w:p>
    <w:p w14:paraId="25B07B86" w14:textId="77777777" w:rsidR="00FB56E7" w:rsidRPr="00FB56E7" w:rsidRDefault="00FB56E7" w:rsidP="00FB56E7">
      <w:pPr>
        <w:numPr>
          <w:ilvl w:val="0"/>
          <w:numId w:val="16"/>
        </w:numPr>
        <w:rPr>
          <w:lang w:val="ro-RO"/>
        </w:rPr>
      </w:pPr>
      <w:r w:rsidRPr="00FB56E7">
        <w:rPr>
          <w:lang w:val="ro-RO"/>
        </w:rPr>
        <w:t>Promptitudine şi operativitate în realizarea atribuţiilor de serviciu prevăzute în fişa postului</w:t>
      </w:r>
      <w:r w:rsidRPr="00FB56E7">
        <w:rPr>
          <w:lang w:val="it-IT"/>
        </w:rPr>
        <w:t>;</w:t>
      </w:r>
    </w:p>
    <w:p w14:paraId="7E7F98CB" w14:textId="77777777" w:rsidR="00FB56E7" w:rsidRPr="00FB56E7" w:rsidRDefault="00FB56E7" w:rsidP="00FB56E7">
      <w:pPr>
        <w:numPr>
          <w:ilvl w:val="0"/>
          <w:numId w:val="16"/>
        </w:numPr>
        <w:rPr>
          <w:lang w:val="ro-RO"/>
        </w:rPr>
      </w:pPr>
      <w:r w:rsidRPr="00FB56E7">
        <w:rPr>
          <w:lang w:val="ro-RO"/>
        </w:rPr>
        <w:t>Capacitatea de asumare a responsabilităţilor prin  disponibilitate la efort suplimentar, perseverenţă, obiectivitate, disciplină;</w:t>
      </w:r>
    </w:p>
    <w:p w14:paraId="0015B124" w14:textId="77777777" w:rsidR="00FB56E7" w:rsidRPr="00FB56E7" w:rsidRDefault="00FB56E7" w:rsidP="00FB56E7">
      <w:pPr>
        <w:numPr>
          <w:ilvl w:val="0"/>
          <w:numId w:val="16"/>
        </w:numPr>
        <w:rPr>
          <w:lang w:val="ro-RO"/>
        </w:rPr>
      </w:pPr>
      <w:r w:rsidRPr="00FB56E7">
        <w:rPr>
          <w:lang w:val="ro-RO"/>
        </w:rPr>
        <w:t>Intensitatea implicării în utilizarea echipamentelor şi a materialelor cu încadrarea în normativele de consum;</w:t>
      </w:r>
    </w:p>
    <w:p w14:paraId="5B395C43" w14:textId="77777777" w:rsidR="00FB56E7" w:rsidRPr="00FB56E7" w:rsidRDefault="00FB56E7" w:rsidP="00FB56E7">
      <w:pPr>
        <w:numPr>
          <w:ilvl w:val="0"/>
          <w:numId w:val="16"/>
        </w:numPr>
        <w:rPr>
          <w:lang w:val="ro-RO"/>
        </w:rPr>
      </w:pPr>
      <w:r w:rsidRPr="00FB56E7">
        <w:rPr>
          <w:lang w:val="ro-RO"/>
        </w:rPr>
        <w:t>Capacitatea de adaptare la complexitatea muncii;</w:t>
      </w:r>
    </w:p>
    <w:p w14:paraId="42955A4C" w14:textId="77777777" w:rsidR="00FB56E7" w:rsidRPr="00FB56E7" w:rsidRDefault="00FB56E7" w:rsidP="00FB56E7">
      <w:pPr>
        <w:numPr>
          <w:ilvl w:val="0"/>
          <w:numId w:val="16"/>
        </w:numPr>
        <w:rPr>
          <w:lang w:val="ro-RO"/>
        </w:rPr>
      </w:pPr>
      <w:r w:rsidRPr="00FB56E7">
        <w:rPr>
          <w:lang w:val="ro-RO"/>
        </w:rPr>
        <w:t>Capacitatea de a lucra în echipă;</w:t>
      </w:r>
    </w:p>
    <w:p w14:paraId="76B5E28F" w14:textId="77777777" w:rsidR="00FB56E7" w:rsidRPr="00FB56E7" w:rsidRDefault="00FB56E7" w:rsidP="00FB56E7">
      <w:pPr>
        <w:numPr>
          <w:ilvl w:val="0"/>
          <w:numId w:val="16"/>
        </w:numPr>
        <w:rPr>
          <w:lang w:val="ro-RO"/>
        </w:rPr>
      </w:pPr>
      <w:r w:rsidRPr="00FB56E7">
        <w:rPr>
          <w:lang w:val="ro-RO"/>
        </w:rPr>
        <w:t>Capacitatea de autoperfecţionare şi valorificare a experienţei dobândite;</w:t>
      </w:r>
    </w:p>
    <w:p w14:paraId="3AC176B2" w14:textId="77777777" w:rsidR="00FB56E7" w:rsidRPr="00FB56E7" w:rsidRDefault="00FB56E7" w:rsidP="00FB56E7">
      <w:pPr>
        <w:numPr>
          <w:ilvl w:val="0"/>
          <w:numId w:val="16"/>
        </w:numPr>
        <w:rPr>
          <w:lang w:val="ro-RO"/>
        </w:rPr>
      </w:pPr>
      <w:r w:rsidRPr="00FB56E7">
        <w:rPr>
          <w:lang w:val="ro-RO"/>
        </w:rPr>
        <w:t>Comportament etic</w:t>
      </w:r>
      <w:r w:rsidRPr="00FB56E7">
        <w:t>;</w:t>
      </w:r>
    </w:p>
    <w:p w14:paraId="099DFF8C" w14:textId="2AF35020" w:rsidR="00FB56E7" w:rsidRPr="009E078F" w:rsidRDefault="00FB56E7" w:rsidP="00FB56E7">
      <w:pPr>
        <w:ind w:left="350"/>
      </w:pPr>
      <w:proofErr w:type="spellStart"/>
      <w:r w:rsidRPr="00FB56E7">
        <w:t>Cunoştinţe</w:t>
      </w:r>
      <w:proofErr w:type="spellEnd"/>
      <w:r w:rsidRPr="00FB56E7">
        <w:t xml:space="preserve"> </w:t>
      </w:r>
      <w:proofErr w:type="spellStart"/>
      <w:r w:rsidRPr="00FB56E7">
        <w:t>şi</w:t>
      </w:r>
      <w:proofErr w:type="spellEnd"/>
      <w:r w:rsidRPr="00FB56E7">
        <w:t xml:space="preserve"> </w:t>
      </w:r>
      <w:proofErr w:type="spellStart"/>
      <w:r w:rsidRPr="00FB56E7">
        <w:t>experienţe</w:t>
      </w:r>
      <w:proofErr w:type="spellEnd"/>
      <w:r w:rsidRPr="00FB56E7">
        <w:t xml:space="preserve"> </w:t>
      </w:r>
      <w:proofErr w:type="spellStart"/>
      <w:r w:rsidRPr="00FB56E7">
        <w:t>profesionale</w:t>
      </w:r>
      <w:proofErr w:type="spellEnd"/>
      <w:r w:rsidRPr="00FB56E7">
        <w:t>.</w:t>
      </w:r>
    </w:p>
    <w:p w14:paraId="0BE327DA" w14:textId="77777777" w:rsidR="00C46829" w:rsidRPr="00C04C42" w:rsidRDefault="00C46829" w:rsidP="00100BA5">
      <w:pPr>
        <w:ind w:left="350"/>
        <w:rPr>
          <w:sz w:val="24"/>
          <w:szCs w:val="24"/>
        </w:rPr>
      </w:pPr>
    </w:p>
    <w:p w14:paraId="45357FD3" w14:textId="08FC64D4" w:rsidR="00100BA5" w:rsidRPr="009C6076" w:rsidRDefault="00873550" w:rsidP="00C46829">
      <w:pPr>
        <w:spacing w:before="2" w:line="252" w:lineRule="exact"/>
        <w:rPr>
          <w:b/>
          <w:color w:val="000000"/>
          <w:sz w:val="24"/>
          <w:lang w:val="it-IT"/>
        </w:rPr>
      </w:pPr>
      <w:r w:rsidRPr="009C6076">
        <w:rPr>
          <w:b/>
          <w:color w:val="000000"/>
          <w:sz w:val="24"/>
          <w:lang w:val="it-IT"/>
        </w:rPr>
        <w:t>I</w:t>
      </w:r>
      <w:r w:rsidR="00D70E61" w:rsidRPr="009C6076">
        <w:rPr>
          <w:b/>
          <w:color w:val="000000"/>
          <w:sz w:val="24"/>
          <w:lang w:val="it-IT"/>
        </w:rPr>
        <w:t>X</w:t>
      </w:r>
      <w:r w:rsidR="00E922DF" w:rsidRPr="009C6076">
        <w:rPr>
          <w:b/>
          <w:color w:val="000000"/>
          <w:sz w:val="24"/>
          <w:lang w:val="it-IT"/>
        </w:rPr>
        <w:t xml:space="preserve">. </w:t>
      </w:r>
      <w:r w:rsidR="00C46829" w:rsidRPr="009C6076">
        <w:rPr>
          <w:b/>
          <w:color w:val="000000"/>
          <w:sz w:val="24"/>
          <w:lang w:val="it-IT"/>
        </w:rPr>
        <w:t>NIVEL</w:t>
      </w:r>
      <w:r w:rsidR="00C46829" w:rsidRPr="009C6076">
        <w:rPr>
          <w:b/>
          <w:color w:val="000000"/>
          <w:spacing w:val="-1"/>
          <w:sz w:val="24"/>
          <w:lang w:val="it-IT"/>
        </w:rPr>
        <w:t xml:space="preserve"> </w:t>
      </w:r>
      <w:r w:rsidR="00C46829" w:rsidRPr="009C6076">
        <w:rPr>
          <w:b/>
          <w:color w:val="000000"/>
          <w:sz w:val="24"/>
          <w:lang w:val="it-IT"/>
        </w:rPr>
        <w:t>DE STUDII</w:t>
      </w:r>
      <w:r w:rsidR="00C46829" w:rsidRPr="009C6076">
        <w:rPr>
          <w:b/>
          <w:color w:val="000000"/>
          <w:spacing w:val="-3"/>
          <w:sz w:val="24"/>
          <w:lang w:val="it-IT"/>
        </w:rPr>
        <w:t xml:space="preserve"> </w:t>
      </w:r>
      <w:r w:rsidRPr="009C6076">
        <w:rPr>
          <w:b/>
          <w:color w:val="000000"/>
          <w:sz w:val="24"/>
          <w:lang w:val="it-IT"/>
        </w:rPr>
        <w:t>Ș</w:t>
      </w:r>
      <w:r w:rsidR="00C46829" w:rsidRPr="009C6076">
        <w:rPr>
          <w:b/>
          <w:color w:val="000000"/>
          <w:sz w:val="24"/>
          <w:lang w:val="it-IT"/>
        </w:rPr>
        <w:t>I</w:t>
      </w:r>
      <w:r w:rsidR="00C46829" w:rsidRPr="009C6076">
        <w:rPr>
          <w:b/>
          <w:color w:val="000000"/>
          <w:spacing w:val="-1"/>
          <w:sz w:val="24"/>
          <w:lang w:val="it-IT"/>
        </w:rPr>
        <w:t xml:space="preserve"> </w:t>
      </w:r>
      <w:r w:rsidR="00C46829" w:rsidRPr="009C6076">
        <w:rPr>
          <w:b/>
          <w:color w:val="000000"/>
          <w:sz w:val="24"/>
          <w:lang w:val="it-IT"/>
        </w:rPr>
        <w:t>EXPERIEN</w:t>
      </w:r>
      <w:r w:rsidRPr="009C6076">
        <w:rPr>
          <w:b/>
          <w:color w:val="000000"/>
          <w:sz w:val="24"/>
          <w:lang w:val="it-IT"/>
        </w:rPr>
        <w:t>Ț</w:t>
      </w:r>
      <w:r w:rsidR="00C46829" w:rsidRPr="009C6076">
        <w:rPr>
          <w:b/>
          <w:color w:val="000000"/>
          <w:sz w:val="24"/>
          <w:lang w:val="it-IT"/>
        </w:rPr>
        <w:t>A</w:t>
      </w:r>
      <w:r w:rsidR="00C46829" w:rsidRPr="009C6076">
        <w:rPr>
          <w:b/>
          <w:color w:val="000000"/>
          <w:spacing w:val="-8"/>
          <w:sz w:val="24"/>
          <w:lang w:val="it-IT"/>
        </w:rPr>
        <w:t xml:space="preserve"> </w:t>
      </w:r>
      <w:r w:rsidR="00C46829" w:rsidRPr="009C6076">
        <w:rPr>
          <w:b/>
          <w:color w:val="000000"/>
          <w:sz w:val="24"/>
          <w:lang w:val="it-IT"/>
        </w:rPr>
        <w:t>NECESAR</w:t>
      </w:r>
      <w:r w:rsidRPr="009C6076">
        <w:rPr>
          <w:b/>
          <w:color w:val="000000"/>
          <w:sz w:val="24"/>
          <w:lang w:val="it-IT"/>
        </w:rPr>
        <w:t>Ă</w:t>
      </w:r>
      <w:r w:rsidR="00C46829" w:rsidRPr="009C6076">
        <w:rPr>
          <w:b/>
          <w:color w:val="000000"/>
          <w:spacing w:val="-7"/>
          <w:sz w:val="24"/>
          <w:lang w:val="it-IT"/>
        </w:rPr>
        <w:t xml:space="preserve"> </w:t>
      </w:r>
      <w:r w:rsidR="00C46829" w:rsidRPr="009C6076">
        <w:rPr>
          <w:b/>
          <w:color w:val="000000"/>
          <w:sz w:val="24"/>
          <w:lang w:val="it-IT"/>
        </w:rPr>
        <w:t>POSTULUI</w:t>
      </w:r>
    </w:p>
    <w:p w14:paraId="4B22430D" w14:textId="77777777" w:rsidR="00C46829" w:rsidRPr="009C6076" w:rsidRDefault="00C46829" w:rsidP="00C46829">
      <w:pPr>
        <w:spacing w:before="94"/>
        <w:ind w:left="216"/>
        <w:rPr>
          <w:rFonts w:ascii="Times New Roman" w:hAnsi="Times New Roman" w:cs="Times New Roman"/>
          <w:sz w:val="28"/>
          <w:szCs w:val="28"/>
          <w:lang w:val="it-IT"/>
        </w:rPr>
      </w:pPr>
      <w:r w:rsidRPr="009C6076">
        <w:rPr>
          <w:rFonts w:ascii="Times New Roman" w:hAnsi="Times New Roman" w:cs="Times New Roman"/>
          <w:sz w:val="28"/>
          <w:szCs w:val="28"/>
          <w:lang w:val="it-IT"/>
        </w:rPr>
        <w:t>Conform</w:t>
      </w:r>
      <w:r w:rsidRPr="009C6076">
        <w:rPr>
          <w:rFonts w:ascii="Times New Roman" w:hAnsi="Times New Roman" w:cs="Times New Roman"/>
          <w:spacing w:val="-3"/>
          <w:sz w:val="28"/>
          <w:szCs w:val="28"/>
          <w:lang w:val="it-IT"/>
        </w:rPr>
        <w:t xml:space="preserve"> </w:t>
      </w:r>
      <w:r w:rsidRPr="009C6076">
        <w:rPr>
          <w:rFonts w:ascii="Times New Roman" w:hAnsi="Times New Roman" w:cs="Times New Roman"/>
          <w:sz w:val="28"/>
          <w:szCs w:val="28"/>
          <w:lang w:val="it-IT"/>
        </w:rPr>
        <w:t>prevederilor</w:t>
      </w:r>
      <w:r w:rsidRPr="009C6076">
        <w:rPr>
          <w:rFonts w:ascii="Times New Roman" w:hAnsi="Times New Roman" w:cs="Times New Roman"/>
          <w:spacing w:val="-2"/>
          <w:sz w:val="28"/>
          <w:szCs w:val="28"/>
          <w:lang w:val="it-IT"/>
        </w:rPr>
        <w:t xml:space="preserve"> </w:t>
      </w:r>
      <w:r w:rsidRPr="009C6076">
        <w:rPr>
          <w:rFonts w:ascii="Times New Roman" w:hAnsi="Times New Roman" w:cs="Times New Roman"/>
          <w:sz w:val="28"/>
          <w:szCs w:val="28"/>
          <w:lang w:val="it-IT"/>
        </w:rPr>
        <w:t>legale,</w:t>
      </w:r>
      <w:r w:rsidRPr="009C6076">
        <w:rPr>
          <w:rFonts w:ascii="Times New Roman" w:hAnsi="Times New Roman" w:cs="Times New Roman"/>
          <w:spacing w:val="1"/>
          <w:sz w:val="28"/>
          <w:szCs w:val="28"/>
          <w:lang w:val="it-IT"/>
        </w:rPr>
        <w:t xml:space="preserve"> </w:t>
      </w:r>
      <w:r w:rsidRPr="009C6076">
        <w:rPr>
          <w:rFonts w:ascii="Times New Roman" w:hAnsi="Times New Roman" w:cs="Times New Roman"/>
          <w:sz w:val="28"/>
          <w:szCs w:val="28"/>
          <w:lang w:val="it-IT"/>
        </w:rPr>
        <w:t>în</w:t>
      </w:r>
      <w:r w:rsidRPr="009C6076">
        <w:rPr>
          <w:rFonts w:ascii="Times New Roman" w:hAnsi="Times New Roman" w:cs="Times New Roman"/>
          <w:spacing w:val="-2"/>
          <w:sz w:val="28"/>
          <w:szCs w:val="28"/>
          <w:lang w:val="it-IT"/>
        </w:rPr>
        <w:t xml:space="preserve"> </w:t>
      </w:r>
      <w:r w:rsidRPr="009C6076">
        <w:rPr>
          <w:rFonts w:ascii="Times New Roman" w:hAnsi="Times New Roman" w:cs="Times New Roman"/>
          <w:sz w:val="28"/>
          <w:szCs w:val="28"/>
          <w:lang w:val="it-IT"/>
        </w:rPr>
        <w:t>domeniu,</w:t>
      </w:r>
      <w:r w:rsidRPr="009C6076">
        <w:rPr>
          <w:rFonts w:ascii="Times New Roman" w:hAnsi="Times New Roman" w:cs="Times New Roman"/>
          <w:spacing w:val="-1"/>
          <w:sz w:val="28"/>
          <w:szCs w:val="28"/>
          <w:lang w:val="it-IT"/>
        </w:rPr>
        <w:t xml:space="preserve"> </w:t>
      </w:r>
      <w:r w:rsidRPr="009C6076">
        <w:rPr>
          <w:rFonts w:ascii="Times New Roman" w:hAnsi="Times New Roman" w:cs="Times New Roman"/>
          <w:sz w:val="28"/>
          <w:szCs w:val="28"/>
          <w:lang w:val="it-IT"/>
        </w:rPr>
        <w:t>aflate</w:t>
      </w:r>
      <w:r w:rsidRPr="009C6076">
        <w:rPr>
          <w:rFonts w:ascii="Times New Roman" w:hAnsi="Times New Roman" w:cs="Times New Roman"/>
          <w:spacing w:val="-1"/>
          <w:sz w:val="28"/>
          <w:szCs w:val="28"/>
          <w:lang w:val="it-IT"/>
        </w:rPr>
        <w:t xml:space="preserve"> </w:t>
      </w:r>
      <w:r w:rsidRPr="009C6076">
        <w:rPr>
          <w:rFonts w:ascii="Times New Roman" w:hAnsi="Times New Roman" w:cs="Times New Roman"/>
          <w:sz w:val="28"/>
          <w:szCs w:val="28"/>
          <w:lang w:val="it-IT"/>
        </w:rPr>
        <w:t>în</w:t>
      </w:r>
      <w:r w:rsidRPr="009C6076">
        <w:rPr>
          <w:rFonts w:ascii="Times New Roman" w:hAnsi="Times New Roman" w:cs="Times New Roman"/>
          <w:spacing w:val="-2"/>
          <w:sz w:val="28"/>
          <w:szCs w:val="28"/>
          <w:lang w:val="it-IT"/>
        </w:rPr>
        <w:t xml:space="preserve"> </w:t>
      </w:r>
      <w:r w:rsidRPr="009C6076">
        <w:rPr>
          <w:rFonts w:ascii="Times New Roman" w:hAnsi="Times New Roman" w:cs="Times New Roman"/>
          <w:sz w:val="28"/>
          <w:szCs w:val="28"/>
          <w:lang w:val="it-IT"/>
        </w:rPr>
        <w:t>vigoare.</w:t>
      </w:r>
    </w:p>
    <w:p w14:paraId="18C15490" w14:textId="77777777" w:rsidR="00E922DF" w:rsidRPr="009C6076" w:rsidRDefault="00E922DF" w:rsidP="00E922DF">
      <w:pPr>
        <w:tabs>
          <w:tab w:val="left" w:pos="937"/>
        </w:tabs>
        <w:jc w:val="both"/>
        <w:rPr>
          <w:lang w:val="it-IT"/>
        </w:rPr>
      </w:pPr>
    </w:p>
    <w:p w14:paraId="71407FBF" w14:textId="141B8F31" w:rsidR="00F90E7F" w:rsidRPr="00FB56E7" w:rsidRDefault="00C325DD" w:rsidP="00C325DD">
      <w:pPr>
        <w:spacing w:before="2" w:line="252" w:lineRule="exact"/>
        <w:ind w:left="103" w:firstLine="473"/>
        <w:rPr>
          <w:bCs/>
          <w:color w:val="000000"/>
          <w:sz w:val="24"/>
          <w:szCs w:val="24"/>
          <w:lang w:val="it-IT"/>
        </w:rPr>
      </w:pPr>
      <w:r w:rsidRPr="00FB56E7">
        <w:rPr>
          <w:bCs/>
          <w:color w:val="000000"/>
          <w:sz w:val="24"/>
          <w:szCs w:val="24"/>
          <w:lang w:val="it-IT"/>
        </w:rPr>
        <w:t>Sarcinile de serviciu prevăzute în Fișa postului se pot modifica în funcție de actele normative nou apărute. Modificările ulterioare vor fi aduse la cunoștinț</w:t>
      </w:r>
      <w:r w:rsidR="00873550" w:rsidRPr="00FB56E7">
        <w:rPr>
          <w:bCs/>
          <w:color w:val="000000"/>
          <w:sz w:val="24"/>
          <w:szCs w:val="24"/>
          <w:lang w:val="it-IT"/>
        </w:rPr>
        <w:t>ă</w:t>
      </w:r>
      <w:r w:rsidRPr="00FB56E7">
        <w:rPr>
          <w:bCs/>
          <w:color w:val="000000"/>
          <w:sz w:val="24"/>
          <w:szCs w:val="24"/>
          <w:lang w:val="it-IT"/>
        </w:rPr>
        <w:t xml:space="preserve"> personalului angajat. Nerespectarea sarcinilor din Fișa postului constituie abateri disciplinare, pot aduce sancțiuni administrative și disciplinare, inclusiv desfacerea contractului de muncă.</w:t>
      </w:r>
    </w:p>
    <w:p w14:paraId="7CE581FC" w14:textId="77777777" w:rsidR="004E0AB0" w:rsidRPr="009C6076" w:rsidRDefault="004E0AB0" w:rsidP="00F90E7F">
      <w:pPr>
        <w:spacing w:before="2" w:line="252" w:lineRule="exact"/>
        <w:ind w:left="103"/>
        <w:rPr>
          <w:b/>
          <w:color w:val="000000"/>
          <w:sz w:val="28"/>
          <w:szCs w:val="28"/>
          <w:lang w:val="it-IT"/>
        </w:rPr>
      </w:pPr>
    </w:p>
    <w:p w14:paraId="5A125296" w14:textId="64CEB196" w:rsidR="00F90E7F" w:rsidRPr="009C6076" w:rsidRDefault="00C41D3D" w:rsidP="00C41D3D">
      <w:pPr>
        <w:spacing w:before="2" w:line="252" w:lineRule="exact"/>
        <w:ind w:left="103"/>
        <w:rPr>
          <w:b/>
          <w:color w:val="000000"/>
          <w:sz w:val="28"/>
          <w:szCs w:val="28"/>
          <w:lang w:val="it-IT"/>
        </w:rPr>
      </w:pPr>
      <w:r w:rsidRPr="009C6076">
        <w:rPr>
          <w:b/>
          <w:color w:val="000000"/>
          <w:sz w:val="28"/>
          <w:szCs w:val="28"/>
          <w:lang w:val="it-IT"/>
        </w:rPr>
        <w:t>D.</w:t>
      </w:r>
      <w:r w:rsidRPr="009C6076">
        <w:rPr>
          <w:b/>
          <w:color w:val="000000"/>
          <w:spacing w:val="-3"/>
          <w:sz w:val="28"/>
          <w:szCs w:val="28"/>
          <w:lang w:val="it-IT"/>
        </w:rPr>
        <w:t xml:space="preserve"> </w:t>
      </w:r>
      <w:r w:rsidRPr="009C6076">
        <w:rPr>
          <w:b/>
          <w:color w:val="000000"/>
          <w:sz w:val="28"/>
          <w:szCs w:val="28"/>
          <w:lang w:val="it-IT"/>
        </w:rPr>
        <w:t>SFERA RELA</w:t>
      </w:r>
      <w:r w:rsidR="00873550" w:rsidRPr="009C6076">
        <w:rPr>
          <w:b/>
          <w:color w:val="000000"/>
          <w:sz w:val="28"/>
          <w:szCs w:val="28"/>
          <w:lang w:val="it-IT"/>
        </w:rPr>
        <w:t>Ț</w:t>
      </w:r>
      <w:r w:rsidRPr="009C6076">
        <w:rPr>
          <w:b/>
          <w:color w:val="000000"/>
          <w:sz w:val="28"/>
          <w:szCs w:val="28"/>
          <w:lang w:val="it-IT"/>
        </w:rPr>
        <w:t>IONAL</w:t>
      </w:r>
      <w:r w:rsidR="00873550" w:rsidRPr="009C6076">
        <w:rPr>
          <w:b/>
          <w:color w:val="000000"/>
          <w:sz w:val="28"/>
          <w:szCs w:val="28"/>
          <w:lang w:val="it-IT"/>
        </w:rPr>
        <w:t>Ă</w:t>
      </w:r>
      <w:r w:rsidRPr="009C6076">
        <w:rPr>
          <w:b/>
          <w:color w:val="000000"/>
          <w:sz w:val="28"/>
          <w:szCs w:val="28"/>
          <w:lang w:val="it-IT"/>
        </w:rPr>
        <w:t xml:space="preserve"> A TITULARULUI POSTULUI</w:t>
      </w:r>
    </w:p>
    <w:p w14:paraId="5103628F" w14:textId="3DABF471" w:rsidR="00E93B04" w:rsidRPr="00C04C42" w:rsidRDefault="00E93B04">
      <w:pPr>
        <w:pStyle w:val="ListParagraph"/>
        <w:numPr>
          <w:ilvl w:val="0"/>
          <w:numId w:val="3"/>
        </w:numPr>
        <w:spacing w:before="94"/>
        <w:rPr>
          <w:b/>
        </w:rPr>
      </w:pPr>
      <w:bookmarkStart w:id="5" w:name="_Hlk119930277"/>
      <w:r w:rsidRPr="00C04C42">
        <w:rPr>
          <w:b/>
        </w:rPr>
        <w:t xml:space="preserve">Sfera </w:t>
      </w:r>
      <w:proofErr w:type="spellStart"/>
      <w:r w:rsidRPr="00C04C42">
        <w:rPr>
          <w:b/>
        </w:rPr>
        <w:t>relational</w:t>
      </w:r>
      <w:r w:rsidR="00873550">
        <w:rPr>
          <w:b/>
        </w:rPr>
        <w:t>ă</w:t>
      </w:r>
      <w:proofErr w:type="spellEnd"/>
      <w:r w:rsidRPr="00C04C42">
        <w:rPr>
          <w:b/>
        </w:rPr>
        <w:t xml:space="preserve"> </w:t>
      </w:r>
      <w:proofErr w:type="spellStart"/>
      <w:r w:rsidRPr="00C04C42">
        <w:rPr>
          <w:b/>
        </w:rPr>
        <w:t>intern</w:t>
      </w:r>
      <w:r w:rsidR="00873550">
        <w:rPr>
          <w:b/>
        </w:rPr>
        <w:t>ă</w:t>
      </w:r>
      <w:proofErr w:type="spellEnd"/>
      <w:r w:rsidRPr="00C04C42">
        <w:rPr>
          <w:b/>
        </w:rPr>
        <w:t>:</w:t>
      </w:r>
    </w:p>
    <w:p w14:paraId="7F147B12" w14:textId="489B5DBF" w:rsidR="00E93B04" w:rsidRPr="00C04C42" w:rsidRDefault="00E93B04">
      <w:pPr>
        <w:pStyle w:val="ListParagraph"/>
        <w:numPr>
          <w:ilvl w:val="0"/>
          <w:numId w:val="4"/>
        </w:numPr>
        <w:spacing w:before="94"/>
        <w:rPr>
          <w:b/>
        </w:rPr>
      </w:pPr>
      <w:proofErr w:type="spellStart"/>
      <w:r w:rsidRPr="00C04C42">
        <w:rPr>
          <w:b/>
        </w:rPr>
        <w:t>Rela</w:t>
      </w:r>
      <w:r w:rsidR="00873550">
        <w:rPr>
          <w:b/>
        </w:rPr>
        <w:t>ț</w:t>
      </w:r>
      <w:r w:rsidRPr="00C04C42">
        <w:rPr>
          <w:b/>
        </w:rPr>
        <w:t>ii</w:t>
      </w:r>
      <w:proofErr w:type="spellEnd"/>
      <w:r w:rsidRPr="00C04C42">
        <w:rPr>
          <w:b/>
        </w:rPr>
        <w:t xml:space="preserve"> </w:t>
      </w:r>
      <w:proofErr w:type="spellStart"/>
      <w:r w:rsidRPr="00C04C42">
        <w:rPr>
          <w:b/>
        </w:rPr>
        <w:t>ierarhice</w:t>
      </w:r>
      <w:proofErr w:type="spellEnd"/>
      <w:r w:rsidRPr="00C04C42">
        <w:rPr>
          <w:b/>
        </w:rPr>
        <w:t>:</w:t>
      </w:r>
    </w:p>
    <w:p w14:paraId="57108E7B" w14:textId="536DEF07" w:rsidR="00020100" w:rsidRDefault="00E93B04" w:rsidP="00E93B04">
      <w:pPr>
        <w:pStyle w:val="ListParagraph"/>
        <w:spacing w:before="94"/>
        <w:ind w:left="936"/>
        <w:rPr>
          <w:b/>
        </w:rPr>
      </w:pPr>
      <w:r w:rsidRPr="00C04C42">
        <w:rPr>
          <w:b/>
        </w:rPr>
        <w:t xml:space="preserve">1. </w:t>
      </w:r>
      <w:proofErr w:type="spellStart"/>
      <w:r w:rsidRPr="00C04C42">
        <w:rPr>
          <w:b/>
        </w:rPr>
        <w:t>subordonat</w:t>
      </w:r>
      <w:proofErr w:type="spellEnd"/>
      <w:r w:rsidRPr="00C04C42">
        <w:rPr>
          <w:b/>
        </w:rPr>
        <w:t xml:space="preserve"> </w:t>
      </w:r>
      <w:proofErr w:type="spellStart"/>
      <w:r w:rsidRPr="00C04C42">
        <w:rPr>
          <w:b/>
        </w:rPr>
        <w:t>fa</w:t>
      </w:r>
      <w:r w:rsidR="00873550">
        <w:rPr>
          <w:b/>
        </w:rPr>
        <w:t>ță</w:t>
      </w:r>
      <w:proofErr w:type="spellEnd"/>
      <w:r w:rsidRPr="00C04C42">
        <w:rPr>
          <w:b/>
        </w:rPr>
        <w:t xml:space="preserve"> de: </w:t>
      </w:r>
      <w:r w:rsidR="000B1D2F" w:rsidRPr="00C04C42">
        <w:t>Manager general</w:t>
      </w:r>
      <w:r w:rsidR="000B1D2F" w:rsidRPr="00C04C42">
        <w:rPr>
          <w:b/>
        </w:rPr>
        <w:t xml:space="preserve"> </w:t>
      </w:r>
    </w:p>
    <w:p w14:paraId="01B93D24" w14:textId="3136F839" w:rsidR="00E93B04" w:rsidRPr="00C04C42" w:rsidRDefault="00E93B04" w:rsidP="00E93B04">
      <w:pPr>
        <w:pStyle w:val="ListParagraph"/>
        <w:spacing w:before="94"/>
        <w:ind w:left="936"/>
        <w:rPr>
          <w:b/>
        </w:rPr>
      </w:pPr>
      <w:r w:rsidRPr="00C04C42">
        <w:rPr>
          <w:b/>
        </w:rPr>
        <w:t xml:space="preserve">2. superior </w:t>
      </w:r>
      <w:proofErr w:type="spellStart"/>
      <w:r w:rsidRPr="00C04C42">
        <w:rPr>
          <w:b/>
        </w:rPr>
        <w:t>pentru</w:t>
      </w:r>
      <w:proofErr w:type="spellEnd"/>
      <w:r w:rsidRPr="00C04C42">
        <w:rPr>
          <w:b/>
        </w:rPr>
        <w:t>:</w:t>
      </w:r>
      <w:r w:rsidR="000B1D2F" w:rsidRPr="00C04C42">
        <w:rPr>
          <w:b/>
        </w:rPr>
        <w:t xml:space="preserve"> </w:t>
      </w:r>
    </w:p>
    <w:p w14:paraId="6F2B8A09" w14:textId="3F85317D" w:rsidR="00E93B04" w:rsidRPr="00652D70" w:rsidRDefault="00E93B04" w:rsidP="00652D70">
      <w:pPr>
        <w:pStyle w:val="ListParagraph"/>
        <w:numPr>
          <w:ilvl w:val="0"/>
          <w:numId w:val="4"/>
        </w:numPr>
        <w:spacing w:before="94"/>
        <w:rPr>
          <w:b/>
          <w:lang w:val="it-IT"/>
        </w:rPr>
      </w:pPr>
      <w:r w:rsidRPr="009C6076">
        <w:rPr>
          <w:b/>
          <w:lang w:val="it-IT"/>
        </w:rPr>
        <w:t>Rela</w:t>
      </w:r>
      <w:r w:rsidR="00873550" w:rsidRPr="009C6076">
        <w:rPr>
          <w:b/>
          <w:lang w:val="it-IT"/>
        </w:rPr>
        <w:t>ț</w:t>
      </w:r>
      <w:r w:rsidRPr="009C6076">
        <w:rPr>
          <w:b/>
          <w:lang w:val="it-IT"/>
        </w:rPr>
        <w:t>ii func</w:t>
      </w:r>
      <w:r w:rsidR="00873550" w:rsidRPr="009C6076">
        <w:rPr>
          <w:b/>
          <w:lang w:val="it-IT"/>
        </w:rPr>
        <w:t>ț</w:t>
      </w:r>
      <w:r w:rsidRPr="009C6076">
        <w:rPr>
          <w:b/>
          <w:lang w:val="it-IT"/>
        </w:rPr>
        <w:t>ionale: cu toate structurile din unitate</w:t>
      </w:r>
    </w:p>
    <w:p w14:paraId="5B861DD8" w14:textId="0A4B884D" w:rsidR="00E93B04" w:rsidRPr="009C6076" w:rsidRDefault="00E93B04">
      <w:pPr>
        <w:pStyle w:val="ListParagraph"/>
        <w:numPr>
          <w:ilvl w:val="0"/>
          <w:numId w:val="4"/>
        </w:numPr>
        <w:spacing w:before="94"/>
        <w:rPr>
          <w:b/>
          <w:lang w:val="it-IT"/>
        </w:rPr>
      </w:pPr>
      <w:r w:rsidRPr="009C6076">
        <w:rPr>
          <w:b/>
          <w:lang w:val="it-IT"/>
        </w:rPr>
        <w:t>Rela</w:t>
      </w:r>
      <w:r w:rsidR="00873550" w:rsidRPr="009C6076">
        <w:rPr>
          <w:b/>
          <w:lang w:val="it-IT"/>
        </w:rPr>
        <w:t>ț</w:t>
      </w:r>
      <w:r w:rsidRPr="009C6076">
        <w:rPr>
          <w:b/>
          <w:lang w:val="it-IT"/>
        </w:rPr>
        <w:t>ii de reprezentare</w:t>
      </w:r>
      <w:bookmarkEnd w:id="5"/>
      <w:r w:rsidRPr="009C6076">
        <w:rPr>
          <w:b/>
          <w:lang w:val="it-IT"/>
        </w:rPr>
        <w:t>:</w:t>
      </w:r>
      <w:r w:rsidR="000B1D2F" w:rsidRPr="009C6076">
        <w:rPr>
          <w:sz w:val="24"/>
          <w:lang w:val="it-IT"/>
        </w:rPr>
        <w:t xml:space="preserve"> </w:t>
      </w:r>
      <w:r w:rsidR="00873550" w:rsidRPr="009C6076">
        <w:rPr>
          <w:sz w:val="24"/>
          <w:lang w:val="it-IT"/>
        </w:rPr>
        <w:t>î</w:t>
      </w:r>
      <w:r w:rsidR="000B1D2F" w:rsidRPr="009C6076">
        <w:rPr>
          <w:sz w:val="24"/>
          <w:lang w:val="it-IT"/>
        </w:rPr>
        <w:t>n limita competen</w:t>
      </w:r>
      <w:r w:rsidR="00B717A4" w:rsidRPr="009C6076">
        <w:rPr>
          <w:sz w:val="24"/>
          <w:lang w:val="it-IT"/>
        </w:rPr>
        <w:t>ț</w:t>
      </w:r>
      <w:r w:rsidR="000B1D2F" w:rsidRPr="009C6076">
        <w:rPr>
          <w:sz w:val="24"/>
          <w:lang w:val="it-IT"/>
        </w:rPr>
        <w:t xml:space="preserve">ei </w:t>
      </w:r>
      <w:r w:rsidR="00B717A4" w:rsidRPr="009C6076">
        <w:rPr>
          <w:sz w:val="24"/>
          <w:lang w:val="it-IT"/>
        </w:rPr>
        <w:t>ș</w:t>
      </w:r>
      <w:r w:rsidR="000B1D2F" w:rsidRPr="009C6076">
        <w:rPr>
          <w:sz w:val="24"/>
          <w:lang w:val="it-IT"/>
        </w:rPr>
        <w:t xml:space="preserve">i a mandatului acordat de </w:t>
      </w:r>
      <w:r w:rsidR="00B717A4" w:rsidRPr="009C6076">
        <w:rPr>
          <w:sz w:val="24"/>
          <w:lang w:val="it-IT"/>
        </w:rPr>
        <w:t>ș</w:t>
      </w:r>
      <w:r w:rsidR="000B1D2F" w:rsidRPr="009C6076">
        <w:rPr>
          <w:sz w:val="24"/>
          <w:lang w:val="it-IT"/>
        </w:rPr>
        <w:t xml:space="preserve">eful de serviciu </w:t>
      </w:r>
      <w:r w:rsidR="00B717A4" w:rsidRPr="009C6076">
        <w:rPr>
          <w:sz w:val="24"/>
          <w:lang w:val="it-IT"/>
        </w:rPr>
        <w:t>î</w:t>
      </w:r>
      <w:r w:rsidR="000B1D2F" w:rsidRPr="009C6076">
        <w:rPr>
          <w:sz w:val="24"/>
          <w:lang w:val="it-IT"/>
        </w:rPr>
        <w:t>n acest sens (organisme ale statului, alte unit</w:t>
      </w:r>
      <w:r w:rsidR="00873550" w:rsidRPr="009C6076">
        <w:rPr>
          <w:sz w:val="24"/>
          <w:lang w:val="it-IT"/>
        </w:rPr>
        <w:t>ăț</w:t>
      </w:r>
      <w:r w:rsidR="000B1D2F" w:rsidRPr="009C6076">
        <w:rPr>
          <w:sz w:val="24"/>
          <w:lang w:val="it-IT"/>
        </w:rPr>
        <w:t>i sanitare, etc)</w:t>
      </w:r>
    </w:p>
    <w:p w14:paraId="382FB813" w14:textId="06E9B731" w:rsidR="00E93B04" w:rsidRPr="00C04C42" w:rsidRDefault="00E93B04">
      <w:pPr>
        <w:pStyle w:val="ListParagraph"/>
        <w:numPr>
          <w:ilvl w:val="0"/>
          <w:numId w:val="3"/>
        </w:numPr>
        <w:spacing w:before="94"/>
        <w:rPr>
          <w:b/>
        </w:rPr>
      </w:pPr>
      <w:r w:rsidRPr="00C04C42">
        <w:rPr>
          <w:b/>
        </w:rPr>
        <w:t xml:space="preserve">Sfera </w:t>
      </w:r>
      <w:proofErr w:type="spellStart"/>
      <w:r w:rsidRPr="00C04C42">
        <w:rPr>
          <w:b/>
        </w:rPr>
        <w:t>rela</w:t>
      </w:r>
      <w:r w:rsidR="00873550">
        <w:rPr>
          <w:b/>
        </w:rPr>
        <w:t>ț</w:t>
      </w:r>
      <w:r w:rsidRPr="00C04C42">
        <w:rPr>
          <w:b/>
        </w:rPr>
        <w:t>ional</w:t>
      </w:r>
      <w:r w:rsidR="00873550">
        <w:rPr>
          <w:b/>
        </w:rPr>
        <w:t>ă</w:t>
      </w:r>
      <w:proofErr w:type="spellEnd"/>
      <w:r w:rsidRPr="00C04C42">
        <w:rPr>
          <w:b/>
        </w:rPr>
        <w:t xml:space="preserve"> </w:t>
      </w:r>
      <w:proofErr w:type="spellStart"/>
      <w:r w:rsidRPr="00C04C42">
        <w:rPr>
          <w:b/>
        </w:rPr>
        <w:t>extern</w:t>
      </w:r>
      <w:r w:rsidR="00873550">
        <w:rPr>
          <w:b/>
        </w:rPr>
        <w:t>ă</w:t>
      </w:r>
      <w:proofErr w:type="spellEnd"/>
      <w:r w:rsidRPr="00C04C42">
        <w:rPr>
          <w:b/>
        </w:rPr>
        <w:t>:</w:t>
      </w:r>
    </w:p>
    <w:p w14:paraId="19B57B75" w14:textId="2F0733AB" w:rsidR="00E93B04" w:rsidRPr="009C6076" w:rsidRDefault="00E93B04">
      <w:pPr>
        <w:pStyle w:val="ListParagraph"/>
        <w:numPr>
          <w:ilvl w:val="2"/>
          <w:numId w:val="6"/>
        </w:numPr>
        <w:spacing w:before="94"/>
        <w:ind w:left="851" w:hanging="142"/>
        <w:rPr>
          <w:b/>
          <w:lang w:val="it-IT"/>
        </w:rPr>
      </w:pPr>
      <w:r w:rsidRPr="009C6076">
        <w:rPr>
          <w:b/>
          <w:lang w:val="it-IT"/>
        </w:rPr>
        <w:t>Cu autorit</w:t>
      </w:r>
      <w:r w:rsidR="00873550" w:rsidRPr="009C6076">
        <w:rPr>
          <w:b/>
          <w:lang w:val="it-IT"/>
        </w:rPr>
        <w:t>ăț</w:t>
      </w:r>
      <w:r w:rsidRPr="009C6076">
        <w:rPr>
          <w:b/>
          <w:lang w:val="it-IT"/>
        </w:rPr>
        <w:t xml:space="preserve">i </w:t>
      </w:r>
      <w:r w:rsidR="00873550" w:rsidRPr="009C6076">
        <w:rPr>
          <w:b/>
          <w:lang w:val="it-IT"/>
        </w:rPr>
        <w:t>ș</w:t>
      </w:r>
      <w:r w:rsidRPr="009C6076">
        <w:rPr>
          <w:b/>
          <w:lang w:val="it-IT"/>
        </w:rPr>
        <w:t>i institu</w:t>
      </w:r>
      <w:r w:rsidR="00873550" w:rsidRPr="009C6076">
        <w:rPr>
          <w:b/>
          <w:lang w:val="it-IT"/>
        </w:rPr>
        <w:t>ț</w:t>
      </w:r>
      <w:r w:rsidRPr="009C6076">
        <w:rPr>
          <w:b/>
          <w:lang w:val="it-IT"/>
        </w:rPr>
        <w:t>ii publice:</w:t>
      </w:r>
      <w:r w:rsidR="000B1D2F" w:rsidRPr="009C6076">
        <w:rPr>
          <w:lang w:val="it-IT"/>
        </w:rPr>
        <w:t xml:space="preserve"> unități</w:t>
      </w:r>
      <w:r w:rsidR="000B1D2F" w:rsidRPr="009C6076">
        <w:rPr>
          <w:spacing w:val="-6"/>
          <w:lang w:val="it-IT"/>
        </w:rPr>
        <w:t xml:space="preserve"> </w:t>
      </w:r>
      <w:r w:rsidR="000B1D2F" w:rsidRPr="009C6076">
        <w:rPr>
          <w:lang w:val="it-IT"/>
        </w:rPr>
        <w:t>sanitare,</w:t>
      </w:r>
      <w:r w:rsidR="000B1D2F" w:rsidRPr="009C6076">
        <w:rPr>
          <w:spacing w:val="-2"/>
          <w:lang w:val="it-IT"/>
        </w:rPr>
        <w:t xml:space="preserve"> </w:t>
      </w:r>
      <w:r w:rsidR="000B1D2F" w:rsidRPr="009C6076">
        <w:rPr>
          <w:lang w:val="it-IT"/>
        </w:rPr>
        <w:t>alte</w:t>
      </w:r>
      <w:r w:rsidR="000B1D2F" w:rsidRPr="009C6076">
        <w:rPr>
          <w:spacing w:val="-6"/>
          <w:lang w:val="it-IT"/>
        </w:rPr>
        <w:t xml:space="preserve"> </w:t>
      </w:r>
      <w:r w:rsidR="000B1D2F" w:rsidRPr="009C6076">
        <w:rPr>
          <w:lang w:val="it-IT"/>
        </w:rPr>
        <w:t>instituții</w:t>
      </w:r>
      <w:r w:rsidR="000B1D2F" w:rsidRPr="009C6076">
        <w:rPr>
          <w:spacing w:val="-5"/>
          <w:lang w:val="it-IT"/>
        </w:rPr>
        <w:t xml:space="preserve"> </w:t>
      </w:r>
      <w:r w:rsidR="000B1D2F" w:rsidRPr="009C6076">
        <w:rPr>
          <w:lang w:val="it-IT"/>
        </w:rPr>
        <w:t>publice</w:t>
      </w:r>
      <w:r w:rsidR="000B1D2F" w:rsidRPr="009C6076">
        <w:rPr>
          <w:spacing w:val="-4"/>
          <w:lang w:val="it-IT"/>
        </w:rPr>
        <w:t xml:space="preserve"> </w:t>
      </w:r>
      <w:r w:rsidR="000B1D2F" w:rsidRPr="009C6076">
        <w:rPr>
          <w:lang w:val="it-IT"/>
        </w:rPr>
        <w:t>sau</w:t>
      </w:r>
      <w:r w:rsidR="000B1D2F" w:rsidRPr="009C6076">
        <w:rPr>
          <w:spacing w:val="-4"/>
          <w:lang w:val="it-IT"/>
        </w:rPr>
        <w:t xml:space="preserve"> </w:t>
      </w:r>
      <w:r w:rsidR="000B1D2F" w:rsidRPr="009C6076">
        <w:rPr>
          <w:lang w:val="it-IT"/>
        </w:rPr>
        <w:t>private</w:t>
      </w:r>
    </w:p>
    <w:p w14:paraId="5FAC8FA9" w14:textId="64D2D4E7" w:rsidR="00E93B04" w:rsidRPr="00C04C42" w:rsidRDefault="00E93B04">
      <w:pPr>
        <w:pStyle w:val="ListParagraph"/>
        <w:numPr>
          <w:ilvl w:val="2"/>
          <w:numId w:val="6"/>
        </w:numPr>
        <w:spacing w:before="94"/>
        <w:ind w:left="851" w:hanging="142"/>
        <w:rPr>
          <w:b/>
        </w:rPr>
      </w:pPr>
      <w:r w:rsidRPr="00C04C42">
        <w:rPr>
          <w:b/>
        </w:rPr>
        <w:t xml:space="preserve">Cu </w:t>
      </w:r>
      <w:proofErr w:type="spellStart"/>
      <w:r w:rsidRPr="00C04C42">
        <w:rPr>
          <w:b/>
        </w:rPr>
        <w:t>organiza</w:t>
      </w:r>
      <w:r w:rsidR="00873550">
        <w:rPr>
          <w:b/>
        </w:rPr>
        <w:t>ț</w:t>
      </w:r>
      <w:r w:rsidRPr="00C04C42">
        <w:rPr>
          <w:b/>
        </w:rPr>
        <w:t>ii</w:t>
      </w:r>
      <w:proofErr w:type="spellEnd"/>
      <w:r w:rsidRPr="00C04C42">
        <w:rPr>
          <w:b/>
        </w:rPr>
        <w:t xml:space="preserve"> </w:t>
      </w:r>
      <w:proofErr w:type="spellStart"/>
      <w:r w:rsidRPr="00C04C42">
        <w:rPr>
          <w:b/>
        </w:rPr>
        <w:t>interna</w:t>
      </w:r>
      <w:r w:rsidR="00873550">
        <w:rPr>
          <w:b/>
        </w:rPr>
        <w:t>ț</w:t>
      </w:r>
      <w:r w:rsidRPr="00C04C42">
        <w:rPr>
          <w:b/>
        </w:rPr>
        <w:t>ional</w:t>
      </w:r>
      <w:proofErr w:type="spellEnd"/>
      <w:r w:rsidRPr="00C04C42">
        <w:rPr>
          <w:b/>
        </w:rPr>
        <w:t>:</w:t>
      </w:r>
    </w:p>
    <w:p w14:paraId="15C72ACA" w14:textId="04D65F5E" w:rsidR="00E93B04" w:rsidRPr="00C04C42" w:rsidRDefault="00E93B04" w:rsidP="00652D70">
      <w:pPr>
        <w:pStyle w:val="ListParagraph"/>
        <w:numPr>
          <w:ilvl w:val="2"/>
          <w:numId w:val="6"/>
        </w:numPr>
        <w:spacing w:before="94"/>
        <w:ind w:left="851" w:hanging="142"/>
        <w:rPr>
          <w:b/>
        </w:rPr>
      </w:pPr>
      <w:r w:rsidRPr="00C04C42">
        <w:rPr>
          <w:b/>
        </w:rPr>
        <w:t xml:space="preserve">Cu </w:t>
      </w:r>
      <w:proofErr w:type="spellStart"/>
      <w:r w:rsidRPr="00C04C42">
        <w:rPr>
          <w:b/>
        </w:rPr>
        <w:t>persoa</w:t>
      </w:r>
      <w:r w:rsidR="00873550">
        <w:rPr>
          <w:b/>
        </w:rPr>
        <w:t>n</w:t>
      </w:r>
      <w:r w:rsidRPr="00C04C42">
        <w:rPr>
          <w:b/>
        </w:rPr>
        <w:t>e</w:t>
      </w:r>
      <w:proofErr w:type="spellEnd"/>
      <w:r w:rsidRPr="00C04C42">
        <w:rPr>
          <w:b/>
        </w:rPr>
        <w:t xml:space="preserve"> </w:t>
      </w:r>
      <w:proofErr w:type="spellStart"/>
      <w:r w:rsidRPr="00C04C42">
        <w:rPr>
          <w:b/>
        </w:rPr>
        <w:t>juridice</w:t>
      </w:r>
      <w:proofErr w:type="spellEnd"/>
      <w:r w:rsidRPr="00C04C42">
        <w:rPr>
          <w:b/>
        </w:rPr>
        <w:t xml:space="preserve"> private</w:t>
      </w:r>
    </w:p>
    <w:p w14:paraId="0281C8D3" w14:textId="77777777" w:rsidR="00873550" w:rsidRPr="00C72AD6" w:rsidRDefault="00873550" w:rsidP="00652D70">
      <w:pPr>
        <w:spacing w:before="94"/>
        <w:rPr>
          <w:b/>
        </w:rPr>
      </w:pPr>
    </w:p>
    <w:p w14:paraId="02FD3424" w14:textId="395E34A0" w:rsidR="00C325DD" w:rsidRPr="00652D70" w:rsidRDefault="00C325DD" w:rsidP="00652D70">
      <w:pPr>
        <w:spacing w:before="2"/>
        <w:ind w:left="103"/>
        <w:rPr>
          <w:b/>
          <w:color w:val="000000"/>
          <w:sz w:val="26"/>
          <w:szCs w:val="26"/>
        </w:rPr>
      </w:pPr>
      <w:r w:rsidRPr="00E922DF">
        <w:rPr>
          <w:b/>
          <w:color w:val="000000"/>
          <w:sz w:val="26"/>
          <w:szCs w:val="26"/>
        </w:rPr>
        <w:t>E.</w:t>
      </w:r>
      <w:r w:rsidRPr="00E922DF">
        <w:rPr>
          <w:b/>
          <w:color w:val="000000"/>
          <w:spacing w:val="-3"/>
          <w:sz w:val="26"/>
          <w:szCs w:val="26"/>
        </w:rPr>
        <w:t xml:space="preserve"> </w:t>
      </w:r>
      <w:r w:rsidR="00873550">
        <w:rPr>
          <w:b/>
          <w:color w:val="000000"/>
          <w:sz w:val="26"/>
          <w:szCs w:val="26"/>
        </w:rPr>
        <w:t>Î</w:t>
      </w:r>
      <w:r w:rsidRPr="00E922DF">
        <w:rPr>
          <w:b/>
          <w:color w:val="000000"/>
          <w:sz w:val="26"/>
          <w:szCs w:val="26"/>
        </w:rPr>
        <w:t>NTOCMIT DE:</w:t>
      </w:r>
    </w:p>
    <w:p w14:paraId="46C5F177" w14:textId="795A7033" w:rsidR="00C325DD" w:rsidRPr="009C6076" w:rsidRDefault="00C325DD" w:rsidP="00652D70">
      <w:pPr>
        <w:pStyle w:val="ListParagraph"/>
        <w:numPr>
          <w:ilvl w:val="0"/>
          <w:numId w:val="7"/>
        </w:numPr>
        <w:spacing w:before="94"/>
        <w:ind w:left="714" w:hanging="357"/>
        <w:rPr>
          <w:b/>
          <w:lang w:val="it-IT"/>
        </w:rPr>
      </w:pPr>
      <w:bookmarkStart w:id="6" w:name="_Hlk119938307"/>
      <w:r w:rsidRPr="009C6076">
        <w:rPr>
          <w:b/>
          <w:lang w:val="it-IT"/>
        </w:rPr>
        <w:t xml:space="preserve">Numele </w:t>
      </w:r>
      <w:r w:rsidR="00873550" w:rsidRPr="009C6076">
        <w:rPr>
          <w:b/>
          <w:lang w:val="it-IT"/>
        </w:rPr>
        <w:t>ș</w:t>
      </w:r>
      <w:r w:rsidRPr="009C6076">
        <w:rPr>
          <w:b/>
          <w:lang w:val="it-IT"/>
        </w:rPr>
        <w:t>i prenumele</w:t>
      </w:r>
      <w:r w:rsidR="00C04C42" w:rsidRPr="009C6076">
        <w:rPr>
          <w:b/>
          <w:lang w:val="it-IT"/>
        </w:rPr>
        <w:t xml:space="preserve"> </w:t>
      </w:r>
      <w:r w:rsidR="00B8347F" w:rsidRPr="009C6076">
        <w:rPr>
          <w:b/>
          <w:lang w:val="it-IT"/>
        </w:rPr>
        <w:t>dr. Bărbuță Mădălina Isabela</w:t>
      </w:r>
    </w:p>
    <w:p w14:paraId="4E3A6E50" w14:textId="1A10FC4B" w:rsidR="00C325DD" w:rsidRPr="00C04C42" w:rsidRDefault="00C325DD" w:rsidP="00652D70">
      <w:pPr>
        <w:pStyle w:val="ListParagraph"/>
        <w:numPr>
          <w:ilvl w:val="0"/>
          <w:numId w:val="7"/>
        </w:numPr>
        <w:spacing w:before="94"/>
        <w:ind w:left="714" w:hanging="357"/>
        <w:rPr>
          <w:b/>
        </w:rPr>
      </w:pPr>
      <w:proofErr w:type="spellStart"/>
      <w:r w:rsidRPr="00C04C42">
        <w:rPr>
          <w:b/>
        </w:rPr>
        <w:t>Func</w:t>
      </w:r>
      <w:r w:rsidR="00873550">
        <w:rPr>
          <w:b/>
        </w:rPr>
        <w:t>ț</w:t>
      </w:r>
      <w:r w:rsidRPr="00C04C42">
        <w:rPr>
          <w:b/>
        </w:rPr>
        <w:t>ia</w:t>
      </w:r>
      <w:proofErr w:type="spellEnd"/>
      <w:r w:rsidRPr="00C04C42">
        <w:rPr>
          <w:b/>
        </w:rPr>
        <w:t xml:space="preserve"> de </w:t>
      </w:r>
      <w:proofErr w:type="spellStart"/>
      <w:r w:rsidRPr="00C04C42">
        <w:rPr>
          <w:b/>
        </w:rPr>
        <w:t>conducere</w:t>
      </w:r>
      <w:proofErr w:type="spellEnd"/>
      <w:r w:rsidR="00C04C42" w:rsidRPr="00C04C42">
        <w:rPr>
          <w:b/>
        </w:rPr>
        <w:t xml:space="preserve">: </w:t>
      </w:r>
      <w:r w:rsidR="00D70E61">
        <w:rPr>
          <w:b/>
        </w:rPr>
        <w:t>Manager General</w:t>
      </w:r>
    </w:p>
    <w:p w14:paraId="63E6A144" w14:textId="193C5C58" w:rsidR="00C325DD" w:rsidRPr="00C04C42" w:rsidRDefault="00C325DD" w:rsidP="00652D70">
      <w:pPr>
        <w:pStyle w:val="ListParagraph"/>
        <w:numPr>
          <w:ilvl w:val="0"/>
          <w:numId w:val="7"/>
        </w:numPr>
        <w:spacing w:before="94"/>
        <w:ind w:left="714" w:hanging="357"/>
        <w:rPr>
          <w:b/>
        </w:rPr>
      </w:pPr>
      <w:proofErr w:type="spellStart"/>
      <w:r w:rsidRPr="00C04C42">
        <w:rPr>
          <w:b/>
        </w:rPr>
        <w:t>Semn</w:t>
      </w:r>
      <w:r w:rsidR="00873550">
        <w:rPr>
          <w:b/>
        </w:rPr>
        <w:t>ă</w:t>
      </w:r>
      <w:r w:rsidRPr="00C04C42">
        <w:rPr>
          <w:b/>
        </w:rPr>
        <w:t>tura</w:t>
      </w:r>
      <w:proofErr w:type="spellEnd"/>
    </w:p>
    <w:p w14:paraId="405DCC32" w14:textId="5F938549" w:rsidR="00C325DD" w:rsidRPr="00C04C42" w:rsidRDefault="00C325DD" w:rsidP="00FB56E7">
      <w:pPr>
        <w:pStyle w:val="ListParagraph"/>
        <w:numPr>
          <w:ilvl w:val="0"/>
          <w:numId w:val="7"/>
        </w:numPr>
        <w:spacing w:before="94"/>
        <w:ind w:left="714" w:hanging="357"/>
        <w:rPr>
          <w:b/>
        </w:rPr>
      </w:pPr>
      <w:r w:rsidRPr="00C04C42">
        <w:rPr>
          <w:b/>
        </w:rPr>
        <w:t xml:space="preserve">Data </w:t>
      </w:r>
      <w:proofErr w:type="spellStart"/>
      <w:r w:rsidR="00873550">
        <w:rPr>
          <w:b/>
        </w:rPr>
        <w:t>Î</w:t>
      </w:r>
      <w:r w:rsidRPr="00C04C42">
        <w:rPr>
          <w:b/>
        </w:rPr>
        <w:t>ntocmirii</w:t>
      </w:r>
      <w:proofErr w:type="spellEnd"/>
    </w:p>
    <w:bookmarkEnd w:id="6"/>
    <w:p w14:paraId="115640DD" w14:textId="6BFDC0A3" w:rsidR="00EE18B0" w:rsidRPr="00C04C42" w:rsidRDefault="00EE18B0" w:rsidP="004E0AB0">
      <w:pPr>
        <w:pStyle w:val="BodyText"/>
        <w:ind w:left="0"/>
      </w:pPr>
    </w:p>
    <w:p w14:paraId="104BC62D" w14:textId="4F0E3C5F" w:rsidR="00C325DD" w:rsidRPr="00652D70" w:rsidRDefault="00C325DD" w:rsidP="00652D70">
      <w:pPr>
        <w:spacing w:before="2"/>
        <w:ind w:left="103"/>
        <w:rPr>
          <w:b/>
          <w:color w:val="000000"/>
          <w:sz w:val="26"/>
          <w:szCs w:val="26"/>
          <w:lang w:val="it-IT"/>
        </w:rPr>
      </w:pPr>
      <w:bookmarkStart w:id="7" w:name="_Hlk119938240"/>
      <w:r w:rsidRPr="009C6076">
        <w:rPr>
          <w:b/>
          <w:color w:val="000000"/>
          <w:sz w:val="26"/>
          <w:szCs w:val="26"/>
          <w:lang w:val="it-IT"/>
        </w:rPr>
        <w:t>F.</w:t>
      </w:r>
      <w:r w:rsidRPr="009C6076">
        <w:rPr>
          <w:b/>
          <w:color w:val="000000"/>
          <w:spacing w:val="-3"/>
          <w:sz w:val="26"/>
          <w:szCs w:val="26"/>
          <w:lang w:val="it-IT"/>
        </w:rPr>
        <w:t xml:space="preserve"> LUAT LA CUNOSTINTA DE CATRE OCUPANTUL POSTULU</w:t>
      </w:r>
      <w:bookmarkEnd w:id="7"/>
      <w:r w:rsidRPr="009C6076">
        <w:rPr>
          <w:b/>
          <w:color w:val="000000"/>
          <w:spacing w:val="-3"/>
          <w:sz w:val="26"/>
          <w:szCs w:val="26"/>
          <w:lang w:val="it-IT"/>
        </w:rPr>
        <w:t>I</w:t>
      </w:r>
    </w:p>
    <w:p w14:paraId="45FE5A47" w14:textId="1763FDA2" w:rsidR="00C325DD" w:rsidRPr="009C6076" w:rsidRDefault="00C325DD" w:rsidP="00652D70">
      <w:pPr>
        <w:pStyle w:val="ListParagraph"/>
        <w:numPr>
          <w:ilvl w:val="0"/>
          <w:numId w:val="8"/>
        </w:numPr>
        <w:spacing w:before="94"/>
        <w:ind w:left="714" w:hanging="357"/>
        <w:rPr>
          <w:b/>
          <w:lang w:val="it-IT"/>
        </w:rPr>
      </w:pPr>
      <w:r w:rsidRPr="009C6076">
        <w:rPr>
          <w:b/>
          <w:lang w:val="it-IT"/>
        </w:rPr>
        <w:t xml:space="preserve">Numele </w:t>
      </w:r>
      <w:r w:rsidR="00873550" w:rsidRPr="009C6076">
        <w:rPr>
          <w:b/>
          <w:lang w:val="it-IT"/>
        </w:rPr>
        <w:t>ș</w:t>
      </w:r>
      <w:r w:rsidRPr="009C6076">
        <w:rPr>
          <w:b/>
          <w:lang w:val="it-IT"/>
        </w:rPr>
        <w:t>i Prenumele:</w:t>
      </w:r>
      <w:r w:rsidR="00E922DF" w:rsidRPr="009C6076">
        <w:rPr>
          <w:b/>
          <w:lang w:val="it-IT"/>
        </w:rPr>
        <w:t xml:space="preserve"> </w:t>
      </w:r>
    </w:p>
    <w:p w14:paraId="330CB0D7" w14:textId="2BF5B09E" w:rsidR="00C325DD" w:rsidRPr="00C04C42" w:rsidRDefault="00C325DD" w:rsidP="00FB56E7">
      <w:pPr>
        <w:pStyle w:val="ListParagraph"/>
        <w:numPr>
          <w:ilvl w:val="0"/>
          <w:numId w:val="8"/>
        </w:numPr>
        <w:spacing w:before="94"/>
        <w:ind w:left="714" w:hanging="357"/>
        <w:rPr>
          <w:b/>
        </w:rPr>
      </w:pPr>
      <w:proofErr w:type="spellStart"/>
      <w:r w:rsidRPr="00C04C42">
        <w:rPr>
          <w:b/>
        </w:rPr>
        <w:t>Semn</w:t>
      </w:r>
      <w:r w:rsidR="00873550">
        <w:rPr>
          <w:b/>
        </w:rPr>
        <w:t>ă</w:t>
      </w:r>
      <w:r w:rsidRPr="00C04C42">
        <w:rPr>
          <w:b/>
        </w:rPr>
        <w:t>tura</w:t>
      </w:r>
      <w:proofErr w:type="spellEnd"/>
      <w:r w:rsidRPr="00C04C42">
        <w:rPr>
          <w:b/>
        </w:rPr>
        <w:t>:</w:t>
      </w:r>
    </w:p>
    <w:p w14:paraId="3CA31818" w14:textId="05A1501B" w:rsidR="00C46829" w:rsidRPr="00B8347F" w:rsidRDefault="00C325DD" w:rsidP="00FB56E7">
      <w:pPr>
        <w:pStyle w:val="ListParagraph"/>
        <w:numPr>
          <w:ilvl w:val="0"/>
          <w:numId w:val="8"/>
        </w:numPr>
        <w:spacing w:before="94"/>
        <w:ind w:left="714" w:hanging="357"/>
        <w:rPr>
          <w:b/>
        </w:rPr>
      </w:pPr>
      <w:r w:rsidRPr="00C04C42">
        <w:rPr>
          <w:b/>
        </w:rPr>
        <w:t>Data:</w:t>
      </w:r>
    </w:p>
    <w:p w14:paraId="7A5A6411" w14:textId="4BD5DFF2" w:rsidR="00EE18B0" w:rsidRPr="00E922DF" w:rsidRDefault="00CB4289" w:rsidP="00E922DF">
      <w:pPr>
        <w:ind w:left="540" w:firstLine="168"/>
        <w:jc w:val="both"/>
        <w:rPr>
          <w:lang w:val="pt-BR"/>
        </w:rPr>
      </w:pPr>
      <w:r w:rsidRPr="00B8347F">
        <w:rPr>
          <w:rFonts w:ascii="Times New Roman" w:hAnsi="Times New Roman" w:cs="Times New Roman"/>
          <w:sz w:val="28"/>
          <w:szCs w:val="28"/>
          <w:lang w:val="pt-BR"/>
        </w:rPr>
        <w:t>Prezenta fişă a postului s-a întocmit în două exemplare, din care un exemplar, s-a predat salariatului la semnare, iar un exemplar s-a anexat la dosarul personal</w:t>
      </w:r>
      <w:r w:rsidRPr="00C04C42">
        <w:rPr>
          <w:lang w:val="pt-BR"/>
        </w:rPr>
        <w:t>.</w:t>
      </w:r>
      <w:r w:rsidRPr="00CB4289">
        <w:rPr>
          <w:lang w:val="pt-BR"/>
        </w:rPr>
        <w:t xml:space="preserve"> </w:t>
      </w:r>
    </w:p>
    <w:p w14:paraId="7C55C8D8" w14:textId="77777777" w:rsidR="003D20E5" w:rsidRPr="009C6076" w:rsidRDefault="003D20E5" w:rsidP="00E922DF">
      <w:pPr>
        <w:pStyle w:val="BodyText"/>
        <w:spacing w:line="252" w:lineRule="exact"/>
        <w:ind w:left="0"/>
        <w:jc w:val="both"/>
        <w:rPr>
          <w:rFonts w:asciiTheme="minorHAnsi" w:hAnsiTheme="minorHAnsi" w:cstheme="minorHAnsi"/>
          <w:lang w:val="it-IT"/>
        </w:rPr>
      </w:pPr>
    </w:p>
    <w:p w14:paraId="02070900" w14:textId="77777777" w:rsidR="003D20E5" w:rsidRPr="009C6076" w:rsidRDefault="003D20E5">
      <w:pPr>
        <w:pStyle w:val="BodyText"/>
        <w:spacing w:line="252" w:lineRule="exact"/>
        <w:rPr>
          <w:lang w:val="it-IT"/>
        </w:rPr>
      </w:pPr>
    </w:p>
    <w:sectPr w:rsidR="003D20E5" w:rsidRPr="009C6076" w:rsidSect="00D619C4">
      <w:headerReference w:type="default" r:id="rId8"/>
      <w:pgSz w:w="11910" w:h="16840"/>
      <w:pgMar w:top="1980" w:right="480" w:bottom="280" w:left="1200" w:header="725"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0E987" w14:textId="77777777" w:rsidR="0006763A" w:rsidRDefault="0006763A">
      <w:r>
        <w:separator/>
      </w:r>
    </w:p>
  </w:endnote>
  <w:endnote w:type="continuationSeparator" w:id="0">
    <w:p w14:paraId="5A08E0B1" w14:textId="77777777" w:rsidR="0006763A" w:rsidRDefault="000676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F9746" w14:textId="77777777" w:rsidR="0006763A" w:rsidRDefault="0006763A">
      <w:r>
        <w:separator/>
      </w:r>
    </w:p>
  </w:footnote>
  <w:footnote w:type="continuationSeparator" w:id="0">
    <w:p w14:paraId="77F3A072" w14:textId="77777777" w:rsidR="0006763A" w:rsidRDefault="000676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C5086" w14:textId="77777777" w:rsidR="008C0BC6" w:rsidRDefault="00000000">
    <w:pPr>
      <w:pStyle w:val="BodyText"/>
      <w:spacing w:line="14" w:lineRule="auto"/>
      <w:ind w:left="0"/>
      <w:rPr>
        <w:sz w:val="20"/>
      </w:rPr>
    </w:pPr>
    <w:r>
      <w:rPr>
        <w:noProof/>
      </w:rPr>
      <w:pict w14:anchorId="33F48CFA">
        <v:shapetype id="_x0000_t202" coordsize="21600,21600" o:spt="202" path="m,l,21600r21600,l21600,xe">
          <v:stroke joinstyle="miter"/>
          <v:path gradientshapeok="t" o:connecttype="rect"/>
        </v:shapetype>
        <v:shape id="docshape4" o:spid="_x0000_s1025" type="#_x0000_t202" style="position:absolute;margin-left:65.2pt;margin-top:36pt;width:510.25pt;height:63.5pt;z-index:157301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" filled="f" stroked="f">
          <v:textbox inset="0,0,0,0">
            <w:txbxContent>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9"/>
                  <w:gridCol w:w="4837"/>
                  <w:gridCol w:w="2544"/>
                </w:tblGrid>
                <w:tr w:rsidR="008C0BC6" w14:paraId="407B8503" w14:textId="77777777">
                  <w:trPr>
                    <w:trHeight w:val="410"/>
                  </w:trPr>
                  <w:tc>
                    <w:tcPr>
                      <w:tcW w:w="2809" w:type="dxa"/>
                      <w:vMerge w:val="restart"/>
                    </w:tcPr>
                    <w:p w14:paraId="26B21153" w14:textId="77777777" w:rsidR="008C0BC6" w:rsidRDefault="008C0BC6">
                      <w:pPr>
                        <w:pStyle w:val="TableParagraph"/>
                        <w:spacing w:before="1"/>
                        <w:ind w:left="0"/>
                        <w:rPr>
                          <w:rFonts w:ascii="Arial"/>
                          <w:b/>
                          <w:sz w:val="21"/>
                        </w:rPr>
                      </w:pPr>
                    </w:p>
                    <w:p w14:paraId="184F6D8E" w14:textId="156E0916" w:rsidR="008C0BC6" w:rsidRDefault="008C0BC6">
                      <w:pPr>
                        <w:pStyle w:val="TableParagraph"/>
                        <w:spacing w:before="0"/>
                        <w:ind w:left="482" w:right="473" w:hanging="1"/>
                        <w:jc w:val="center"/>
                        <w:rPr>
                          <w:b/>
                        </w:rPr>
                      </w:pPr>
                      <w:r>
                        <w:rPr>
                          <w:b/>
                        </w:rPr>
                        <w:t>SERVICIUL DE</w:t>
                      </w:r>
                      <w:r>
                        <w:rPr>
                          <w:b/>
                          <w:spacing w:val="1"/>
                        </w:rPr>
                        <w:t xml:space="preserve"> </w:t>
                      </w:r>
                      <w:r>
                        <w:rPr>
                          <w:b/>
                        </w:rPr>
                        <w:t>AMBULAN</w:t>
                      </w:r>
                      <w:r w:rsidR="005C2792">
                        <w:rPr>
                          <w:b/>
                          <w:lang w:val="ro-RO"/>
                        </w:rPr>
                        <w:t>ȚĂ</w:t>
                      </w:r>
                      <w:r>
                        <w:rPr>
                          <w:b/>
                          <w:spacing w:val="1"/>
                        </w:rPr>
                        <w:t xml:space="preserve"> </w:t>
                      </w:r>
                      <w:r>
                        <w:rPr>
                          <w:b/>
                        </w:rPr>
                        <w:t>JUDE</w:t>
                      </w:r>
                      <w:r w:rsidR="005C2792">
                        <w:rPr>
                          <w:b/>
                        </w:rPr>
                        <w:t>Ț</w:t>
                      </w:r>
                      <w:r>
                        <w:rPr>
                          <w:b/>
                        </w:rPr>
                        <w:t>EAN</w:t>
                      </w:r>
                      <w:r>
                        <w:rPr>
                          <w:b/>
                          <w:spacing w:val="-12"/>
                        </w:rPr>
                        <w:t xml:space="preserve"> </w:t>
                      </w:r>
                      <w:r>
                        <w:rPr>
                          <w:b/>
                        </w:rPr>
                        <w:t>VASLUI</w:t>
                      </w:r>
                    </w:p>
                  </w:tc>
                  <w:tc>
                    <w:tcPr>
                      <w:tcW w:w="4837" w:type="dxa"/>
                      <w:vMerge w:val="restart"/>
                    </w:tcPr>
                    <w:p w14:paraId="3A2A903E" w14:textId="16038A94" w:rsidR="008C0BC6" w:rsidRDefault="008C0BC6">
                      <w:pPr>
                        <w:pStyle w:val="TableParagraph"/>
                        <w:spacing w:before="384"/>
                        <w:ind w:left="1463"/>
                        <w:rPr>
                          <w:rFonts w:ascii="Tahoma" w:hAnsi="Tahoma"/>
                          <w:sz w:val="40"/>
                        </w:rPr>
                      </w:pPr>
                      <w:r>
                        <w:rPr>
                          <w:rFonts w:ascii="Tahoma" w:hAnsi="Tahoma"/>
                          <w:sz w:val="40"/>
                        </w:rPr>
                        <w:t>FIŞ</w:t>
                      </w:r>
                      <w:r w:rsidR="005C2792">
                        <w:rPr>
                          <w:rFonts w:ascii="Tahoma" w:hAnsi="Tahoma"/>
                          <w:sz w:val="40"/>
                        </w:rPr>
                        <w:t>Ă</w:t>
                      </w:r>
                      <w:r>
                        <w:rPr>
                          <w:rFonts w:ascii="Tahoma" w:hAnsi="Tahoma"/>
                          <w:spacing w:val="-2"/>
                          <w:sz w:val="40"/>
                        </w:rPr>
                        <w:t xml:space="preserve"> </w:t>
                      </w:r>
                      <w:r>
                        <w:rPr>
                          <w:rFonts w:ascii="Tahoma" w:hAnsi="Tahoma"/>
                          <w:sz w:val="40"/>
                        </w:rPr>
                        <w:t>POST</w:t>
                      </w:r>
                    </w:p>
                  </w:tc>
                  <w:tc>
                    <w:tcPr>
                      <w:tcW w:w="2544" w:type="dxa"/>
                    </w:tcPr>
                    <w:p w14:paraId="0DEC6215" w14:textId="77777777" w:rsidR="008C0BC6" w:rsidRDefault="008C0BC6">
                      <w:pPr>
                        <w:pStyle w:val="TableParagraph"/>
                        <w:rPr>
                          <w:rFonts w:ascii="Arial"/>
                          <w:b/>
                          <w:sz w:val="20"/>
                        </w:rPr>
                      </w:pPr>
                      <w:r>
                        <w:rPr>
                          <w:rFonts w:ascii="Arial"/>
                          <w:b/>
                          <w:sz w:val="20"/>
                        </w:rPr>
                        <w:t>PL</w:t>
                      </w:r>
                      <w:r>
                        <w:rPr>
                          <w:rFonts w:ascii="Arial"/>
                          <w:b/>
                          <w:spacing w:val="-3"/>
                          <w:sz w:val="20"/>
                        </w:rPr>
                        <w:t xml:space="preserve"> </w:t>
                      </w:r>
                      <w:r>
                        <w:rPr>
                          <w:rFonts w:ascii="Arial"/>
                          <w:b/>
                          <w:sz w:val="20"/>
                        </w:rPr>
                        <w:t>101-04/F1</w:t>
                      </w:r>
                    </w:p>
                  </w:tc>
                </w:tr>
                <w:tr w:rsidR="008C0BC6" w14:paraId="19763602" w14:textId="77777777">
                  <w:trPr>
                    <w:trHeight w:val="410"/>
                  </w:trPr>
                  <w:tc>
                    <w:tcPr>
                      <w:tcW w:w="2809" w:type="dxa"/>
                      <w:vMerge/>
                      <w:tcBorders>
                        <w:top w:val="nil"/>
                      </w:tcBorders>
                    </w:tcPr>
                    <w:p w14:paraId="5DAAA592" w14:textId="77777777" w:rsidR="008C0BC6" w:rsidRDefault="008C0BC6">
                      <w:pPr>
                        <w:rPr>
                          <w:sz w:val="2"/>
                          <w:szCs w:val="2"/>
                        </w:rPr>
                      </w:pPr>
                    </w:p>
                  </w:tc>
                  <w:tc>
                    <w:tcPr>
                      <w:tcW w:w="4837" w:type="dxa"/>
                      <w:vMerge/>
                      <w:tcBorders>
                        <w:top w:val="nil"/>
                      </w:tcBorders>
                    </w:tcPr>
                    <w:p w14:paraId="769EB7F0" w14:textId="77777777" w:rsidR="008C0BC6" w:rsidRDefault="008C0BC6">
                      <w:pPr>
                        <w:rPr>
                          <w:sz w:val="2"/>
                          <w:szCs w:val="2"/>
                        </w:rPr>
                      </w:pPr>
                    </w:p>
                  </w:tc>
                  <w:tc>
                    <w:tcPr>
                      <w:tcW w:w="2544" w:type="dxa"/>
                    </w:tcPr>
                    <w:p w14:paraId="42037397" w14:textId="08124C98" w:rsidR="008C0BC6" w:rsidRDefault="008C0BC6">
                      <w:pPr>
                        <w:pStyle w:val="TableParagraph"/>
                        <w:rPr>
                          <w:rFonts w:ascii="Arial"/>
                          <w:b/>
                          <w:sz w:val="20"/>
                        </w:rPr>
                      </w:pPr>
                      <w:r>
                        <w:rPr>
                          <w:rFonts w:ascii="Arial"/>
                          <w:b/>
                          <w:sz w:val="20"/>
                        </w:rPr>
                        <w:t>Rev.:0</w:t>
                      </w:r>
                      <w:r w:rsidR="00CA1B27">
                        <w:rPr>
                          <w:rFonts w:ascii="Arial"/>
                          <w:b/>
                          <w:sz w:val="20"/>
                        </w:rPr>
                        <w:t>2</w:t>
                      </w:r>
                    </w:p>
                  </w:tc>
                </w:tr>
                <w:tr w:rsidR="008C0BC6" w14:paraId="338B5175" w14:textId="77777777">
                  <w:trPr>
                    <w:trHeight w:val="410"/>
                  </w:trPr>
                  <w:tc>
                    <w:tcPr>
                      <w:tcW w:w="2809" w:type="dxa"/>
                      <w:vMerge/>
                      <w:tcBorders>
                        <w:top w:val="nil"/>
                      </w:tcBorders>
                    </w:tcPr>
                    <w:p w14:paraId="6702AF82" w14:textId="77777777" w:rsidR="008C0BC6" w:rsidRDefault="008C0BC6">
                      <w:pPr>
                        <w:rPr>
                          <w:sz w:val="2"/>
                          <w:szCs w:val="2"/>
                        </w:rPr>
                      </w:pPr>
                    </w:p>
                  </w:tc>
                  <w:tc>
                    <w:tcPr>
                      <w:tcW w:w="4837" w:type="dxa"/>
                      <w:vMerge/>
                      <w:tcBorders>
                        <w:top w:val="nil"/>
                      </w:tcBorders>
                    </w:tcPr>
                    <w:p w14:paraId="6D1404B0" w14:textId="77777777" w:rsidR="008C0BC6" w:rsidRDefault="008C0BC6">
                      <w:pPr>
                        <w:rPr>
                          <w:sz w:val="2"/>
                          <w:szCs w:val="2"/>
                        </w:rPr>
                      </w:pPr>
                    </w:p>
                  </w:tc>
                  <w:tc>
                    <w:tcPr>
                      <w:tcW w:w="2544" w:type="dxa"/>
                    </w:tcPr>
                    <w:p w14:paraId="3404B472" w14:textId="36BA26DA" w:rsidR="008C0BC6" w:rsidRDefault="008C0BC6">
                      <w:pPr>
                        <w:pStyle w:val="TableParagraph"/>
                        <w:rPr>
                          <w:rFonts w:ascii="Arial"/>
                          <w:b/>
                          <w:sz w:val="20"/>
                        </w:rPr>
                      </w:pPr>
                      <w:r>
                        <w:rPr>
                          <w:rFonts w:ascii="Arial"/>
                          <w:b/>
                          <w:sz w:val="20"/>
                        </w:rPr>
                        <w:t>Pag.:</w:t>
                      </w:r>
                      <w:r>
                        <w:rPr>
                          <w:rFonts w:ascii="Arial"/>
                          <w:b/>
                          <w:spacing w:val="-4"/>
                          <w:sz w:val="20"/>
                        </w:rPr>
                        <w:t xml:space="preserve"> </w:t>
                      </w:r>
                      <w:r>
                        <w:fldChar w:fldCharType="begin"/>
                      </w:r>
                      <w:r>
                        <w:rPr>
                          <w:rFonts w:ascii="Arial"/>
                          <w:b/>
                          <w:sz w:val="20"/>
                        </w:rPr>
                        <w:instrText xml:space="preserve"> PAGE </w:instrText>
                      </w:r>
                      <w:r>
                        <w:fldChar w:fldCharType="separate"/>
                      </w:r>
                      <w:r>
                        <w:rPr>
                          <w:rFonts w:ascii="Arial"/>
                          <w:b/>
                          <w:noProof/>
                          <w:sz w:val="20"/>
                        </w:rPr>
                        <w:t>5</w:t>
                      </w:r>
                      <w:r>
                        <w:fldChar w:fldCharType="end"/>
                      </w:r>
                      <w:r>
                        <w:rPr>
                          <w:rFonts w:ascii="Arial"/>
                          <w:b/>
                          <w:sz w:val="20"/>
                        </w:rPr>
                        <w:t>/</w:t>
                      </w:r>
                      <w:r w:rsidR="00EB744A">
                        <w:rPr>
                          <w:rFonts w:ascii="Arial"/>
                          <w:b/>
                          <w:sz w:val="20"/>
                        </w:rPr>
                        <w:t>5</w:t>
                      </w:r>
                    </w:p>
                  </w:tc>
                </w:tr>
              </w:tbl>
              <w:p w14:paraId="02C0B965" w14:textId="77777777" w:rsidR="008C0BC6" w:rsidRDefault="008C0BC6">
                <w:pPr>
                  <w:pStyle w:val="BodyText"/>
                  <w:ind w:left="0"/>
                </w:pP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414E7"/>
    <w:multiLevelType w:val="hybridMultilevel"/>
    <w:tmpl w:val="9C2E047C"/>
    <w:lvl w:ilvl="0" w:tplc="464C3370">
      <w:start w:val="1"/>
      <w:numFmt w:val="decimal"/>
      <w:lvlText w:val="%1."/>
      <w:lvlJc w:val="left"/>
      <w:pPr>
        <w:ind w:left="720" w:hanging="360"/>
      </w:pPr>
      <w:rPr>
        <w:rFonts w:hint="default"/>
        <w:b w:val="0"/>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21C0007B"/>
    <w:multiLevelType w:val="hybridMultilevel"/>
    <w:tmpl w:val="E52C73DE"/>
    <w:lvl w:ilvl="0" w:tplc="EF345EE4">
      <w:start w:val="1"/>
      <w:numFmt w:val="lowerLetter"/>
      <w:lvlText w:val="%1)"/>
      <w:lvlJc w:val="left"/>
      <w:pPr>
        <w:ind w:left="936" w:hanging="360"/>
      </w:pPr>
      <w:rPr>
        <w:rFonts w:hint="default"/>
      </w:rPr>
    </w:lvl>
    <w:lvl w:ilvl="1" w:tplc="08090019" w:tentative="1">
      <w:start w:val="1"/>
      <w:numFmt w:val="lowerLetter"/>
      <w:lvlText w:val="%2."/>
      <w:lvlJc w:val="left"/>
      <w:pPr>
        <w:ind w:left="1656" w:hanging="360"/>
      </w:pPr>
    </w:lvl>
    <w:lvl w:ilvl="2" w:tplc="0809001B" w:tentative="1">
      <w:start w:val="1"/>
      <w:numFmt w:val="lowerRoman"/>
      <w:lvlText w:val="%3."/>
      <w:lvlJc w:val="right"/>
      <w:pPr>
        <w:ind w:left="2376" w:hanging="180"/>
      </w:pPr>
    </w:lvl>
    <w:lvl w:ilvl="3" w:tplc="0809000F" w:tentative="1">
      <w:start w:val="1"/>
      <w:numFmt w:val="decimal"/>
      <w:lvlText w:val="%4."/>
      <w:lvlJc w:val="left"/>
      <w:pPr>
        <w:ind w:left="3096" w:hanging="360"/>
      </w:pPr>
    </w:lvl>
    <w:lvl w:ilvl="4" w:tplc="08090019" w:tentative="1">
      <w:start w:val="1"/>
      <w:numFmt w:val="lowerLetter"/>
      <w:lvlText w:val="%5."/>
      <w:lvlJc w:val="left"/>
      <w:pPr>
        <w:ind w:left="3816" w:hanging="360"/>
      </w:pPr>
    </w:lvl>
    <w:lvl w:ilvl="5" w:tplc="0809001B" w:tentative="1">
      <w:start w:val="1"/>
      <w:numFmt w:val="lowerRoman"/>
      <w:lvlText w:val="%6."/>
      <w:lvlJc w:val="right"/>
      <w:pPr>
        <w:ind w:left="4536" w:hanging="180"/>
      </w:pPr>
    </w:lvl>
    <w:lvl w:ilvl="6" w:tplc="0809000F" w:tentative="1">
      <w:start w:val="1"/>
      <w:numFmt w:val="decimal"/>
      <w:lvlText w:val="%7."/>
      <w:lvlJc w:val="left"/>
      <w:pPr>
        <w:ind w:left="5256" w:hanging="360"/>
      </w:pPr>
    </w:lvl>
    <w:lvl w:ilvl="7" w:tplc="08090019" w:tentative="1">
      <w:start w:val="1"/>
      <w:numFmt w:val="lowerLetter"/>
      <w:lvlText w:val="%8."/>
      <w:lvlJc w:val="left"/>
      <w:pPr>
        <w:ind w:left="5976" w:hanging="360"/>
      </w:pPr>
    </w:lvl>
    <w:lvl w:ilvl="8" w:tplc="0809001B" w:tentative="1">
      <w:start w:val="1"/>
      <w:numFmt w:val="lowerRoman"/>
      <w:lvlText w:val="%9."/>
      <w:lvlJc w:val="right"/>
      <w:pPr>
        <w:ind w:left="6696" w:hanging="180"/>
      </w:pPr>
    </w:lvl>
  </w:abstractNum>
  <w:abstractNum w:abstractNumId="2" w15:restartNumberingAfterBreak="0">
    <w:nsid w:val="24410FF8"/>
    <w:multiLevelType w:val="hybridMultilevel"/>
    <w:tmpl w:val="DE7CCB0E"/>
    <w:lvl w:ilvl="0" w:tplc="D3DEA83E">
      <w:start w:val="1"/>
      <w:numFmt w:val="decimal"/>
      <w:lvlText w:val="%1."/>
      <w:lvlJc w:val="left"/>
      <w:pPr>
        <w:ind w:left="576" w:hanging="360"/>
      </w:pPr>
      <w:rPr>
        <w:rFonts w:hint="default"/>
      </w:rPr>
    </w:lvl>
    <w:lvl w:ilvl="1" w:tplc="08090019" w:tentative="1">
      <w:start w:val="1"/>
      <w:numFmt w:val="lowerLetter"/>
      <w:lvlText w:val="%2."/>
      <w:lvlJc w:val="left"/>
      <w:pPr>
        <w:ind w:left="1296" w:hanging="360"/>
      </w:pPr>
    </w:lvl>
    <w:lvl w:ilvl="2" w:tplc="0809001B" w:tentative="1">
      <w:start w:val="1"/>
      <w:numFmt w:val="lowerRoman"/>
      <w:lvlText w:val="%3."/>
      <w:lvlJc w:val="right"/>
      <w:pPr>
        <w:ind w:left="2016" w:hanging="180"/>
      </w:pPr>
    </w:lvl>
    <w:lvl w:ilvl="3" w:tplc="0809000F" w:tentative="1">
      <w:start w:val="1"/>
      <w:numFmt w:val="decimal"/>
      <w:lvlText w:val="%4."/>
      <w:lvlJc w:val="left"/>
      <w:pPr>
        <w:ind w:left="2736" w:hanging="360"/>
      </w:pPr>
    </w:lvl>
    <w:lvl w:ilvl="4" w:tplc="08090019" w:tentative="1">
      <w:start w:val="1"/>
      <w:numFmt w:val="lowerLetter"/>
      <w:lvlText w:val="%5."/>
      <w:lvlJc w:val="left"/>
      <w:pPr>
        <w:ind w:left="3456" w:hanging="360"/>
      </w:pPr>
    </w:lvl>
    <w:lvl w:ilvl="5" w:tplc="0809001B" w:tentative="1">
      <w:start w:val="1"/>
      <w:numFmt w:val="lowerRoman"/>
      <w:lvlText w:val="%6."/>
      <w:lvlJc w:val="right"/>
      <w:pPr>
        <w:ind w:left="4176" w:hanging="180"/>
      </w:pPr>
    </w:lvl>
    <w:lvl w:ilvl="6" w:tplc="0809000F" w:tentative="1">
      <w:start w:val="1"/>
      <w:numFmt w:val="decimal"/>
      <w:lvlText w:val="%7."/>
      <w:lvlJc w:val="left"/>
      <w:pPr>
        <w:ind w:left="4896" w:hanging="360"/>
      </w:pPr>
    </w:lvl>
    <w:lvl w:ilvl="7" w:tplc="08090019" w:tentative="1">
      <w:start w:val="1"/>
      <w:numFmt w:val="lowerLetter"/>
      <w:lvlText w:val="%8."/>
      <w:lvlJc w:val="left"/>
      <w:pPr>
        <w:ind w:left="5616" w:hanging="360"/>
      </w:pPr>
    </w:lvl>
    <w:lvl w:ilvl="8" w:tplc="0809001B" w:tentative="1">
      <w:start w:val="1"/>
      <w:numFmt w:val="lowerRoman"/>
      <w:lvlText w:val="%9."/>
      <w:lvlJc w:val="right"/>
      <w:pPr>
        <w:ind w:left="6336" w:hanging="180"/>
      </w:pPr>
    </w:lvl>
  </w:abstractNum>
  <w:abstractNum w:abstractNumId="3" w15:restartNumberingAfterBreak="0">
    <w:nsid w:val="27187609"/>
    <w:multiLevelType w:val="hybridMultilevel"/>
    <w:tmpl w:val="299E06AC"/>
    <w:lvl w:ilvl="0" w:tplc="FFFFFFFF">
      <w:start w:val="1"/>
      <w:numFmt w:val="decimal"/>
      <w:lvlText w:val="%1."/>
      <w:lvlJc w:val="left"/>
      <w:pPr>
        <w:ind w:left="576" w:hanging="360"/>
      </w:pPr>
      <w:rPr>
        <w:rFonts w:hint="default"/>
      </w:rPr>
    </w:lvl>
    <w:lvl w:ilvl="1" w:tplc="FFFFFFFF" w:tentative="1">
      <w:start w:val="1"/>
      <w:numFmt w:val="lowerLetter"/>
      <w:lvlText w:val="%2."/>
      <w:lvlJc w:val="left"/>
      <w:pPr>
        <w:ind w:left="1296" w:hanging="360"/>
      </w:pPr>
    </w:lvl>
    <w:lvl w:ilvl="2" w:tplc="FFFFFFFF" w:tentative="1">
      <w:start w:val="1"/>
      <w:numFmt w:val="lowerRoman"/>
      <w:lvlText w:val="%3."/>
      <w:lvlJc w:val="right"/>
      <w:pPr>
        <w:ind w:left="2016" w:hanging="180"/>
      </w:pPr>
    </w:lvl>
    <w:lvl w:ilvl="3" w:tplc="FFFFFFFF" w:tentative="1">
      <w:start w:val="1"/>
      <w:numFmt w:val="decimal"/>
      <w:lvlText w:val="%4."/>
      <w:lvlJc w:val="left"/>
      <w:pPr>
        <w:ind w:left="2736" w:hanging="360"/>
      </w:pPr>
    </w:lvl>
    <w:lvl w:ilvl="4" w:tplc="FFFFFFFF" w:tentative="1">
      <w:start w:val="1"/>
      <w:numFmt w:val="lowerLetter"/>
      <w:lvlText w:val="%5."/>
      <w:lvlJc w:val="left"/>
      <w:pPr>
        <w:ind w:left="3456" w:hanging="360"/>
      </w:pPr>
    </w:lvl>
    <w:lvl w:ilvl="5" w:tplc="FFFFFFFF" w:tentative="1">
      <w:start w:val="1"/>
      <w:numFmt w:val="lowerRoman"/>
      <w:lvlText w:val="%6."/>
      <w:lvlJc w:val="right"/>
      <w:pPr>
        <w:ind w:left="4176" w:hanging="180"/>
      </w:pPr>
    </w:lvl>
    <w:lvl w:ilvl="6" w:tplc="FFFFFFFF" w:tentative="1">
      <w:start w:val="1"/>
      <w:numFmt w:val="decimal"/>
      <w:lvlText w:val="%7."/>
      <w:lvlJc w:val="left"/>
      <w:pPr>
        <w:ind w:left="4896" w:hanging="360"/>
      </w:pPr>
    </w:lvl>
    <w:lvl w:ilvl="7" w:tplc="FFFFFFFF" w:tentative="1">
      <w:start w:val="1"/>
      <w:numFmt w:val="lowerLetter"/>
      <w:lvlText w:val="%8."/>
      <w:lvlJc w:val="left"/>
      <w:pPr>
        <w:ind w:left="5616" w:hanging="360"/>
      </w:pPr>
    </w:lvl>
    <w:lvl w:ilvl="8" w:tplc="FFFFFFFF" w:tentative="1">
      <w:start w:val="1"/>
      <w:numFmt w:val="lowerRoman"/>
      <w:lvlText w:val="%9."/>
      <w:lvlJc w:val="right"/>
      <w:pPr>
        <w:ind w:left="6336" w:hanging="180"/>
      </w:pPr>
    </w:lvl>
  </w:abstractNum>
  <w:abstractNum w:abstractNumId="4" w15:restartNumberingAfterBreak="0">
    <w:nsid w:val="2AE1448E"/>
    <w:multiLevelType w:val="hybridMultilevel"/>
    <w:tmpl w:val="5EFA217A"/>
    <w:lvl w:ilvl="0" w:tplc="04180001">
      <w:start w:val="1"/>
      <w:numFmt w:val="bullet"/>
      <w:lvlText w:val=""/>
      <w:lvlJc w:val="left"/>
      <w:pPr>
        <w:ind w:left="2880" w:hanging="360"/>
      </w:pPr>
      <w:rPr>
        <w:rFonts w:ascii="Symbol" w:hAnsi="Symbol" w:hint="default"/>
      </w:rPr>
    </w:lvl>
    <w:lvl w:ilvl="1" w:tplc="04180003" w:tentative="1">
      <w:start w:val="1"/>
      <w:numFmt w:val="bullet"/>
      <w:lvlText w:val="o"/>
      <w:lvlJc w:val="left"/>
      <w:pPr>
        <w:ind w:left="3600" w:hanging="360"/>
      </w:pPr>
      <w:rPr>
        <w:rFonts w:ascii="Courier New" w:hAnsi="Courier New" w:cs="Courier New" w:hint="default"/>
      </w:rPr>
    </w:lvl>
    <w:lvl w:ilvl="2" w:tplc="04180005" w:tentative="1">
      <w:start w:val="1"/>
      <w:numFmt w:val="bullet"/>
      <w:lvlText w:val=""/>
      <w:lvlJc w:val="left"/>
      <w:pPr>
        <w:ind w:left="4320" w:hanging="360"/>
      </w:pPr>
      <w:rPr>
        <w:rFonts w:ascii="Wingdings" w:hAnsi="Wingdings" w:hint="default"/>
      </w:rPr>
    </w:lvl>
    <w:lvl w:ilvl="3" w:tplc="04180001" w:tentative="1">
      <w:start w:val="1"/>
      <w:numFmt w:val="bullet"/>
      <w:lvlText w:val=""/>
      <w:lvlJc w:val="left"/>
      <w:pPr>
        <w:ind w:left="5040" w:hanging="360"/>
      </w:pPr>
      <w:rPr>
        <w:rFonts w:ascii="Symbol" w:hAnsi="Symbol" w:hint="default"/>
      </w:rPr>
    </w:lvl>
    <w:lvl w:ilvl="4" w:tplc="04180003" w:tentative="1">
      <w:start w:val="1"/>
      <w:numFmt w:val="bullet"/>
      <w:lvlText w:val="o"/>
      <w:lvlJc w:val="left"/>
      <w:pPr>
        <w:ind w:left="5760" w:hanging="360"/>
      </w:pPr>
      <w:rPr>
        <w:rFonts w:ascii="Courier New" w:hAnsi="Courier New" w:cs="Courier New" w:hint="default"/>
      </w:rPr>
    </w:lvl>
    <w:lvl w:ilvl="5" w:tplc="04180005" w:tentative="1">
      <w:start w:val="1"/>
      <w:numFmt w:val="bullet"/>
      <w:lvlText w:val=""/>
      <w:lvlJc w:val="left"/>
      <w:pPr>
        <w:ind w:left="6480" w:hanging="360"/>
      </w:pPr>
      <w:rPr>
        <w:rFonts w:ascii="Wingdings" w:hAnsi="Wingdings" w:hint="default"/>
      </w:rPr>
    </w:lvl>
    <w:lvl w:ilvl="6" w:tplc="04180001" w:tentative="1">
      <w:start w:val="1"/>
      <w:numFmt w:val="bullet"/>
      <w:lvlText w:val=""/>
      <w:lvlJc w:val="left"/>
      <w:pPr>
        <w:ind w:left="7200" w:hanging="360"/>
      </w:pPr>
      <w:rPr>
        <w:rFonts w:ascii="Symbol" w:hAnsi="Symbol" w:hint="default"/>
      </w:rPr>
    </w:lvl>
    <w:lvl w:ilvl="7" w:tplc="04180003" w:tentative="1">
      <w:start w:val="1"/>
      <w:numFmt w:val="bullet"/>
      <w:lvlText w:val="o"/>
      <w:lvlJc w:val="left"/>
      <w:pPr>
        <w:ind w:left="7920" w:hanging="360"/>
      </w:pPr>
      <w:rPr>
        <w:rFonts w:ascii="Courier New" w:hAnsi="Courier New" w:cs="Courier New" w:hint="default"/>
      </w:rPr>
    </w:lvl>
    <w:lvl w:ilvl="8" w:tplc="04180005" w:tentative="1">
      <w:start w:val="1"/>
      <w:numFmt w:val="bullet"/>
      <w:lvlText w:val=""/>
      <w:lvlJc w:val="left"/>
      <w:pPr>
        <w:ind w:left="8640" w:hanging="360"/>
      </w:pPr>
      <w:rPr>
        <w:rFonts w:ascii="Wingdings" w:hAnsi="Wingdings" w:hint="default"/>
      </w:rPr>
    </w:lvl>
  </w:abstractNum>
  <w:abstractNum w:abstractNumId="5" w15:restartNumberingAfterBreak="0">
    <w:nsid w:val="2B3011EE"/>
    <w:multiLevelType w:val="hybridMultilevel"/>
    <w:tmpl w:val="0EDAFFEE"/>
    <w:lvl w:ilvl="0" w:tplc="66D43DA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9E36B5B"/>
    <w:multiLevelType w:val="hybridMultilevel"/>
    <w:tmpl w:val="F26CB11C"/>
    <w:lvl w:ilvl="0" w:tplc="D8023E06">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3F847D03"/>
    <w:multiLevelType w:val="hybridMultilevel"/>
    <w:tmpl w:val="4862639E"/>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8" w15:restartNumberingAfterBreak="0">
    <w:nsid w:val="41732C01"/>
    <w:multiLevelType w:val="hybridMultilevel"/>
    <w:tmpl w:val="8F50825C"/>
    <w:lvl w:ilvl="0" w:tplc="112628BE">
      <w:start w:val="1"/>
      <w:numFmt w:val="decimal"/>
      <w:lvlText w:val="%1."/>
      <w:lvlJc w:val="left"/>
      <w:pPr>
        <w:ind w:left="645" w:hanging="360"/>
      </w:pPr>
      <w:rPr>
        <w:rFonts w:hint="default"/>
      </w:rPr>
    </w:lvl>
    <w:lvl w:ilvl="1" w:tplc="08090019" w:tentative="1">
      <w:start w:val="1"/>
      <w:numFmt w:val="lowerLetter"/>
      <w:lvlText w:val="%2."/>
      <w:lvlJc w:val="left"/>
      <w:pPr>
        <w:ind w:left="1365" w:hanging="360"/>
      </w:pPr>
    </w:lvl>
    <w:lvl w:ilvl="2" w:tplc="0809001B" w:tentative="1">
      <w:start w:val="1"/>
      <w:numFmt w:val="lowerRoman"/>
      <w:lvlText w:val="%3."/>
      <w:lvlJc w:val="right"/>
      <w:pPr>
        <w:ind w:left="2085" w:hanging="180"/>
      </w:pPr>
    </w:lvl>
    <w:lvl w:ilvl="3" w:tplc="0809000F" w:tentative="1">
      <w:start w:val="1"/>
      <w:numFmt w:val="decimal"/>
      <w:lvlText w:val="%4."/>
      <w:lvlJc w:val="left"/>
      <w:pPr>
        <w:ind w:left="2805" w:hanging="360"/>
      </w:pPr>
    </w:lvl>
    <w:lvl w:ilvl="4" w:tplc="08090019" w:tentative="1">
      <w:start w:val="1"/>
      <w:numFmt w:val="lowerLetter"/>
      <w:lvlText w:val="%5."/>
      <w:lvlJc w:val="left"/>
      <w:pPr>
        <w:ind w:left="3525" w:hanging="360"/>
      </w:pPr>
    </w:lvl>
    <w:lvl w:ilvl="5" w:tplc="0809001B" w:tentative="1">
      <w:start w:val="1"/>
      <w:numFmt w:val="lowerRoman"/>
      <w:lvlText w:val="%6."/>
      <w:lvlJc w:val="right"/>
      <w:pPr>
        <w:ind w:left="4245" w:hanging="180"/>
      </w:pPr>
    </w:lvl>
    <w:lvl w:ilvl="6" w:tplc="0809000F" w:tentative="1">
      <w:start w:val="1"/>
      <w:numFmt w:val="decimal"/>
      <w:lvlText w:val="%7."/>
      <w:lvlJc w:val="left"/>
      <w:pPr>
        <w:ind w:left="4965" w:hanging="360"/>
      </w:pPr>
    </w:lvl>
    <w:lvl w:ilvl="7" w:tplc="08090019" w:tentative="1">
      <w:start w:val="1"/>
      <w:numFmt w:val="lowerLetter"/>
      <w:lvlText w:val="%8."/>
      <w:lvlJc w:val="left"/>
      <w:pPr>
        <w:ind w:left="5685" w:hanging="360"/>
      </w:pPr>
    </w:lvl>
    <w:lvl w:ilvl="8" w:tplc="0809001B" w:tentative="1">
      <w:start w:val="1"/>
      <w:numFmt w:val="lowerRoman"/>
      <w:lvlText w:val="%9."/>
      <w:lvlJc w:val="right"/>
      <w:pPr>
        <w:ind w:left="6405" w:hanging="180"/>
      </w:pPr>
    </w:lvl>
  </w:abstractNum>
  <w:abstractNum w:abstractNumId="9" w15:restartNumberingAfterBreak="0">
    <w:nsid w:val="43AC5806"/>
    <w:multiLevelType w:val="hybridMultilevel"/>
    <w:tmpl w:val="DE7CCB0E"/>
    <w:lvl w:ilvl="0" w:tplc="FFFFFFFF">
      <w:start w:val="1"/>
      <w:numFmt w:val="decimal"/>
      <w:lvlText w:val="%1."/>
      <w:lvlJc w:val="left"/>
      <w:pPr>
        <w:ind w:left="576" w:hanging="360"/>
      </w:pPr>
      <w:rPr>
        <w:rFonts w:hint="default"/>
      </w:rPr>
    </w:lvl>
    <w:lvl w:ilvl="1" w:tplc="FFFFFFFF" w:tentative="1">
      <w:start w:val="1"/>
      <w:numFmt w:val="lowerLetter"/>
      <w:lvlText w:val="%2."/>
      <w:lvlJc w:val="left"/>
      <w:pPr>
        <w:ind w:left="1296" w:hanging="360"/>
      </w:pPr>
    </w:lvl>
    <w:lvl w:ilvl="2" w:tplc="FFFFFFFF" w:tentative="1">
      <w:start w:val="1"/>
      <w:numFmt w:val="lowerRoman"/>
      <w:lvlText w:val="%3."/>
      <w:lvlJc w:val="right"/>
      <w:pPr>
        <w:ind w:left="2016" w:hanging="180"/>
      </w:pPr>
    </w:lvl>
    <w:lvl w:ilvl="3" w:tplc="FFFFFFFF" w:tentative="1">
      <w:start w:val="1"/>
      <w:numFmt w:val="decimal"/>
      <w:lvlText w:val="%4."/>
      <w:lvlJc w:val="left"/>
      <w:pPr>
        <w:ind w:left="2736" w:hanging="360"/>
      </w:pPr>
    </w:lvl>
    <w:lvl w:ilvl="4" w:tplc="FFFFFFFF" w:tentative="1">
      <w:start w:val="1"/>
      <w:numFmt w:val="lowerLetter"/>
      <w:lvlText w:val="%5."/>
      <w:lvlJc w:val="left"/>
      <w:pPr>
        <w:ind w:left="3456" w:hanging="360"/>
      </w:pPr>
    </w:lvl>
    <w:lvl w:ilvl="5" w:tplc="FFFFFFFF" w:tentative="1">
      <w:start w:val="1"/>
      <w:numFmt w:val="lowerRoman"/>
      <w:lvlText w:val="%6."/>
      <w:lvlJc w:val="right"/>
      <w:pPr>
        <w:ind w:left="4176" w:hanging="180"/>
      </w:pPr>
    </w:lvl>
    <w:lvl w:ilvl="6" w:tplc="FFFFFFFF" w:tentative="1">
      <w:start w:val="1"/>
      <w:numFmt w:val="decimal"/>
      <w:lvlText w:val="%7."/>
      <w:lvlJc w:val="left"/>
      <w:pPr>
        <w:ind w:left="4896" w:hanging="360"/>
      </w:pPr>
    </w:lvl>
    <w:lvl w:ilvl="7" w:tplc="FFFFFFFF" w:tentative="1">
      <w:start w:val="1"/>
      <w:numFmt w:val="lowerLetter"/>
      <w:lvlText w:val="%8."/>
      <w:lvlJc w:val="left"/>
      <w:pPr>
        <w:ind w:left="5616" w:hanging="360"/>
      </w:pPr>
    </w:lvl>
    <w:lvl w:ilvl="8" w:tplc="FFFFFFFF" w:tentative="1">
      <w:start w:val="1"/>
      <w:numFmt w:val="lowerRoman"/>
      <w:lvlText w:val="%9."/>
      <w:lvlJc w:val="right"/>
      <w:pPr>
        <w:ind w:left="6336" w:hanging="180"/>
      </w:pPr>
    </w:lvl>
  </w:abstractNum>
  <w:abstractNum w:abstractNumId="10" w15:restartNumberingAfterBreak="0">
    <w:nsid w:val="51DE0A57"/>
    <w:multiLevelType w:val="hybridMultilevel"/>
    <w:tmpl w:val="462EE9D2"/>
    <w:lvl w:ilvl="0" w:tplc="144633B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605A2BEB"/>
    <w:multiLevelType w:val="hybridMultilevel"/>
    <w:tmpl w:val="38600D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3BE7F87"/>
    <w:multiLevelType w:val="hybridMultilevel"/>
    <w:tmpl w:val="558AF9FA"/>
    <w:lvl w:ilvl="0" w:tplc="83E42528">
      <w:start w:val="8"/>
      <w:numFmt w:val="upperLetter"/>
      <w:lvlText w:val="%1."/>
      <w:lvlJc w:val="left"/>
      <w:pPr>
        <w:ind w:left="360" w:hanging="360"/>
      </w:pPr>
      <w:rPr>
        <w:rFonts w:hint="default"/>
        <w:u w:val="none"/>
      </w:rPr>
    </w:lvl>
    <w:lvl w:ilvl="1" w:tplc="28B06178">
      <w:start w:val="1"/>
      <w:numFmt w:val="decimal"/>
      <w:lvlText w:val="%2."/>
      <w:lvlJc w:val="left"/>
      <w:pPr>
        <w:ind w:left="1080" w:hanging="360"/>
      </w:pPr>
      <w:rPr>
        <w:rFonts w:hint="default"/>
      </w:rPr>
    </w:lvl>
    <w:lvl w:ilvl="2" w:tplc="49B299CA">
      <w:start w:val="1"/>
      <w:numFmt w:val="lowerLetter"/>
      <w:lvlText w:val="%3)"/>
      <w:lvlJc w:val="right"/>
      <w:pPr>
        <w:ind w:left="1800" w:hanging="180"/>
      </w:pPr>
      <w:rPr>
        <w:rFonts w:ascii="Arial" w:eastAsia="Arial" w:hAnsi="Arial" w:cs="Arial"/>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7B887450"/>
    <w:multiLevelType w:val="hybridMultilevel"/>
    <w:tmpl w:val="F8D6F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D6736B6"/>
    <w:multiLevelType w:val="hybridMultilevel"/>
    <w:tmpl w:val="E8B4CB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FD26CA8"/>
    <w:multiLevelType w:val="hybridMultilevel"/>
    <w:tmpl w:val="A8AAF8B8"/>
    <w:lvl w:ilvl="0" w:tplc="08090015">
      <w:start w:val="5"/>
      <w:numFmt w:val="upp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62144905">
    <w:abstractNumId w:val="2"/>
  </w:num>
  <w:num w:numId="2" w16cid:durableId="616445871">
    <w:abstractNumId w:val="9"/>
  </w:num>
  <w:num w:numId="3" w16cid:durableId="115413714">
    <w:abstractNumId w:val="3"/>
  </w:num>
  <w:num w:numId="4" w16cid:durableId="1786269353">
    <w:abstractNumId w:val="1"/>
  </w:num>
  <w:num w:numId="5" w16cid:durableId="1006202472">
    <w:abstractNumId w:val="15"/>
  </w:num>
  <w:num w:numId="6" w16cid:durableId="805006428">
    <w:abstractNumId w:val="12"/>
  </w:num>
  <w:num w:numId="7" w16cid:durableId="243034188">
    <w:abstractNumId w:val="14"/>
  </w:num>
  <w:num w:numId="8" w16cid:durableId="1989749276">
    <w:abstractNumId w:val="11"/>
  </w:num>
  <w:num w:numId="9" w16cid:durableId="1953003578">
    <w:abstractNumId w:val="10"/>
  </w:num>
  <w:num w:numId="10" w16cid:durableId="560100266">
    <w:abstractNumId w:val="0"/>
  </w:num>
  <w:num w:numId="11" w16cid:durableId="663582322">
    <w:abstractNumId w:val="5"/>
  </w:num>
  <w:num w:numId="12" w16cid:durableId="1534268723">
    <w:abstractNumId w:val="6"/>
  </w:num>
  <w:num w:numId="13" w16cid:durableId="496381617">
    <w:abstractNumId w:val="8"/>
  </w:num>
  <w:num w:numId="14" w16cid:durableId="416168325">
    <w:abstractNumId w:val="4"/>
  </w:num>
  <w:num w:numId="15" w16cid:durableId="436943890">
    <w:abstractNumId w:val="13"/>
  </w:num>
  <w:num w:numId="16" w16cid:durableId="1776708196">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EE18B0"/>
    <w:rsid w:val="00020100"/>
    <w:rsid w:val="00035B1A"/>
    <w:rsid w:val="000643C6"/>
    <w:rsid w:val="0006763A"/>
    <w:rsid w:val="000709D1"/>
    <w:rsid w:val="00083A6E"/>
    <w:rsid w:val="000A00F5"/>
    <w:rsid w:val="000B1D2F"/>
    <w:rsid w:val="000E636C"/>
    <w:rsid w:val="00100BA5"/>
    <w:rsid w:val="0011726E"/>
    <w:rsid w:val="001250E9"/>
    <w:rsid w:val="00145360"/>
    <w:rsid w:val="00163143"/>
    <w:rsid w:val="0017517C"/>
    <w:rsid w:val="001A5DB6"/>
    <w:rsid w:val="001E0785"/>
    <w:rsid w:val="0021788C"/>
    <w:rsid w:val="002256F5"/>
    <w:rsid w:val="00227B36"/>
    <w:rsid w:val="0026422F"/>
    <w:rsid w:val="00282C19"/>
    <w:rsid w:val="00286FA2"/>
    <w:rsid w:val="00291FBF"/>
    <w:rsid w:val="002B77B6"/>
    <w:rsid w:val="00320D7C"/>
    <w:rsid w:val="003D20E5"/>
    <w:rsid w:val="00400FD3"/>
    <w:rsid w:val="004022EE"/>
    <w:rsid w:val="004221AB"/>
    <w:rsid w:val="00446AA5"/>
    <w:rsid w:val="00447A8F"/>
    <w:rsid w:val="004B62FF"/>
    <w:rsid w:val="004C3EF0"/>
    <w:rsid w:val="004D74DD"/>
    <w:rsid w:val="004E0AB0"/>
    <w:rsid w:val="004E392B"/>
    <w:rsid w:val="0050644A"/>
    <w:rsid w:val="0051792F"/>
    <w:rsid w:val="005230EA"/>
    <w:rsid w:val="00524BF8"/>
    <w:rsid w:val="0052793A"/>
    <w:rsid w:val="005309BE"/>
    <w:rsid w:val="00530B41"/>
    <w:rsid w:val="0059208C"/>
    <w:rsid w:val="005A3831"/>
    <w:rsid w:val="005A742C"/>
    <w:rsid w:val="005C2792"/>
    <w:rsid w:val="005C7AB3"/>
    <w:rsid w:val="005D163D"/>
    <w:rsid w:val="005E5175"/>
    <w:rsid w:val="00652D70"/>
    <w:rsid w:val="00665D86"/>
    <w:rsid w:val="00671081"/>
    <w:rsid w:val="0069462F"/>
    <w:rsid w:val="006B54CF"/>
    <w:rsid w:val="00705F2C"/>
    <w:rsid w:val="00715091"/>
    <w:rsid w:val="007414B8"/>
    <w:rsid w:val="007501DB"/>
    <w:rsid w:val="00750A32"/>
    <w:rsid w:val="00765ED1"/>
    <w:rsid w:val="007751E7"/>
    <w:rsid w:val="00777629"/>
    <w:rsid w:val="007C4356"/>
    <w:rsid w:val="007F7DA5"/>
    <w:rsid w:val="00813457"/>
    <w:rsid w:val="00813CB2"/>
    <w:rsid w:val="0081716F"/>
    <w:rsid w:val="00832E41"/>
    <w:rsid w:val="00867360"/>
    <w:rsid w:val="00870E97"/>
    <w:rsid w:val="008733A6"/>
    <w:rsid w:val="00873550"/>
    <w:rsid w:val="00891F08"/>
    <w:rsid w:val="008A1018"/>
    <w:rsid w:val="008A3482"/>
    <w:rsid w:val="008A438B"/>
    <w:rsid w:val="008A515D"/>
    <w:rsid w:val="008B4E3A"/>
    <w:rsid w:val="008C0BC6"/>
    <w:rsid w:val="008C15CC"/>
    <w:rsid w:val="008D5A82"/>
    <w:rsid w:val="008F0584"/>
    <w:rsid w:val="0090520D"/>
    <w:rsid w:val="00930A1E"/>
    <w:rsid w:val="00965235"/>
    <w:rsid w:val="0099660F"/>
    <w:rsid w:val="009C2C98"/>
    <w:rsid w:val="009C6076"/>
    <w:rsid w:val="009D2316"/>
    <w:rsid w:val="009D5F28"/>
    <w:rsid w:val="009E078F"/>
    <w:rsid w:val="009E1797"/>
    <w:rsid w:val="009E4C7A"/>
    <w:rsid w:val="009F6A15"/>
    <w:rsid w:val="00A01CF7"/>
    <w:rsid w:val="00A169F4"/>
    <w:rsid w:val="00A20ED6"/>
    <w:rsid w:val="00A4468F"/>
    <w:rsid w:val="00A57AEE"/>
    <w:rsid w:val="00A76A35"/>
    <w:rsid w:val="00A91940"/>
    <w:rsid w:val="00A96A46"/>
    <w:rsid w:val="00AE1665"/>
    <w:rsid w:val="00AF3B2F"/>
    <w:rsid w:val="00AF426B"/>
    <w:rsid w:val="00AF7A24"/>
    <w:rsid w:val="00B07935"/>
    <w:rsid w:val="00B14D50"/>
    <w:rsid w:val="00B2708F"/>
    <w:rsid w:val="00B717A4"/>
    <w:rsid w:val="00B8347F"/>
    <w:rsid w:val="00BB72A7"/>
    <w:rsid w:val="00BB7AE4"/>
    <w:rsid w:val="00BE2F98"/>
    <w:rsid w:val="00BE6EFF"/>
    <w:rsid w:val="00C04C42"/>
    <w:rsid w:val="00C168DB"/>
    <w:rsid w:val="00C21345"/>
    <w:rsid w:val="00C2242E"/>
    <w:rsid w:val="00C325DD"/>
    <w:rsid w:val="00C41D3D"/>
    <w:rsid w:val="00C46829"/>
    <w:rsid w:val="00C664A4"/>
    <w:rsid w:val="00C72AD6"/>
    <w:rsid w:val="00C8450C"/>
    <w:rsid w:val="00CA1B27"/>
    <w:rsid w:val="00CB4289"/>
    <w:rsid w:val="00CD2223"/>
    <w:rsid w:val="00CE4A1A"/>
    <w:rsid w:val="00CF50CF"/>
    <w:rsid w:val="00CF79A4"/>
    <w:rsid w:val="00D32E0A"/>
    <w:rsid w:val="00D45CC1"/>
    <w:rsid w:val="00D560BE"/>
    <w:rsid w:val="00D619C4"/>
    <w:rsid w:val="00D70E61"/>
    <w:rsid w:val="00D72D10"/>
    <w:rsid w:val="00D8150A"/>
    <w:rsid w:val="00D96879"/>
    <w:rsid w:val="00D96CEE"/>
    <w:rsid w:val="00DA7F89"/>
    <w:rsid w:val="00DE063F"/>
    <w:rsid w:val="00DF0930"/>
    <w:rsid w:val="00DF2C21"/>
    <w:rsid w:val="00E01C09"/>
    <w:rsid w:val="00E71501"/>
    <w:rsid w:val="00E922DF"/>
    <w:rsid w:val="00E93B04"/>
    <w:rsid w:val="00EA04EC"/>
    <w:rsid w:val="00EA5ECC"/>
    <w:rsid w:val="00EB744A"/>
    <w:rsid w:val="00ED1805"/>
    <w:rsid w:val="00EE18B0"/>
    <w:rsid w:val="00F11242"/>
    <w:rsid w:val="00F14988"/>
    <w:rsid w:val="00F21DF8"/>
    <w:rsid w:val="00F27F24"/>
    <w:rsid w:val="00F4707D"/>
    <w:rsid w:val="00F84AB4"/>
    <w:rsid w:val="00F90E7F"/>
    <w:rsid w:val="00FA6BA1"/>
    <w:rsid w:val="00FB56E7"/>
    <w:rsid w:val="00FF08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85F6B9"/>
  <w15:docId w15:val="{2C047106-2C9C-4CCC-9481-46FC33E0A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169F4"/>
    <w:rPr>
      <w:rFonts w:ascii="Arial" w:eastAsia="Arial" w:hAnsi="Arial" w:cs="Arial"/>
    </w:rPr>
  </w:style>
  <w:style w:type="paragraph" w:styleId="Heading1">
    <w:name w:val="heading 1"/>
    <w:basedOn w:val="Normal"/>
    <w:uiPriority w:val="1"/>
    <w:qFormat/>
    <w:rsid w:val="005C7AB3"/>
    <w:pPr>
      <w:ind w:left="103"/>
      <w:outlineLvl w:val="0"/>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rsid w:val="005C7AB3"/>
    <w:tblPr>
      <w:tblInd w:w="0" w:type="dxa"/>
      <w:tblCellMar>
        <w:top w:w="0" w:type="dxa"/>
        <w:left w:w="0" w:type="dxa"/>
        <w:bottom w:w="0" w:type="dxa"/>
        <w:right w:w="0" w:type="dxa"/>
      </w:tblCellMar>
    </w:tblPr>
  </w:style>
  <w:style w:type="paragraph" w:styleId="BodyText">
    <w:name w:val="Body Text"/>
    <w:basedOn w:val="Normal"/>
    <w:uiPriority w:val="1"/>
    <w:qFormat/>
    <w:rsid w:val="005C7AB3"/>
    <w:pPr>
      <w:ind w:left="216"/>
    </w:pPr>
  </w:style>
  <w:style w:type="paragraph" w:styleId="ListParagraph">
    <w:name w:val="List Paragraph"/>
    <w:basedOn w:val="Normal"/>
    <w:uiPriority w:val="1"/>
    <w:qFormat/>
    <w:rsid w:val="005C7AB3"/>
    <w:pPr>
      <w:ind w:left="216"/>
    </w:pPr>
  </w:style>
  <w:style w:type="paragraph" w:customStyle="1" w:styleId="TableParagraph">
    <w:name w:val="Table Paragraph"/>
    <w:basedOn w:val="Normal"/>
    <w:uiPriority w:val="1"/>
    <w:qFormat/>
    <w:rsid w:val="005C7AB3"/>
    <w:pPr>
      <w:spacing w:before="88"/>
      <w:ind w:left="109"/>
    </w:pPr>
    <w:rPr>
      <w:rFonts w:ascii="Times New Roman" w:eastAsia="Times New Roman" w:hAnsi="Times New Roman" w:cs="Times New Roman"/>
    </w:rPr>
  </w:style>
  <w:style w:type="paragraph" w:styleId="Header">
    <w:name w:val="header"/>
    <w:basedOn w:val="Normal"/>
    <w:link w:val="HeaderChar"/>
    <w:uiPriority w:val="99"/>
    <w:unhideWhenUsed/>
    <w:rsid w:val="00832E41"/>
    <w:pPr>
      <w:tabs>
        <w:tab w:val="center" w:pos="4703"/>
        <w:tab w:val="right" w:pos="9406"/>
      </w:tabs>
    </w:pPr>
  </w:style>
  <w:style w:type="character" w:customStyle="1" w:styleId="HeaderChar">
    <w:name w:val="Header Char"/>
    <w:basedOn w:val="DefaultParagraphFont"/>
    <w:link w:val="Header"/>
    <w:uiPriority w:val="99"/>
    <w:rsid w:val="00832E41"/>
    <w:rPr>
      <w:rFonts w:ascii="Arial" w:eastAsia="Arial" w:hAnsi="Arial" w:cs="Arial"/>
    </w:rPr>
  </w:style>
  <w:style w:type="paragraph" w:styleId="Footer">
    <w:name w:val="footer"/>
    <w:basedOn w:val="Normal"/>
    <w:link w:val="FooterChar"/>
    <w:uiPriority w:val="99"/>
    <w:unhideWhenUsed/>
    <w:rsid w:val="00832E41"/>
    <w:pPr>
      <w:tabs>
        <w:tab w:val="center" w:pos="4703"/>
        <w:tab w:val="right" w:pos="9406"/>
      </w:tabs>
    </w:pPr>
  </w:style>
  <w:style w:type="character" w:customStyle="1" w:styleId="FooterChar">
    <w:name w:val="Footer Char"/>
    <w:basedOn w:val="DefaultParagraphFont"/>
    <w:link w:val="Footer"/>
    <w:uiPriority w:val="99"/>
    <w:rsid w:val="00832E41"/>
    <w:rPr>
      <w:rFonts w:ascii="Arial" w:eastAsia="Arial" w:hAnsi="Arial" w:cs="Arial"/>
    </w:rPr>
  </w:style>
  <w:style w:type="table" w:styleId="TableGrid">
    <w:name w:val="Table Grid"/>
    <w:basedOn w:val="TableNormal"/>
    <w:uiPriority w:val="39"/>
    <w:rsid w:val="007776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F7A2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7A24"/>
    <w:rPr>
      <w:rFonts w:ascii="Segoe UI" w:eastAsia="Arial"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E2A101-D6ED-44D0-AA52-DC55E63735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999</TotalTime>
  <Pages>4</Pages>
  <Words>1753</Words>
  <Characters>9995</Characters>
  <Application>Microsoft Office Word</Application>
  <DocSecurity>0</DocSecurity>
  <Lines>83</Lines>
  <Paragraphs>23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S</vt:lpstr>
      <vt:lpstr>S</vt:lpstr>
    </vt:vector>
  </TitlesOfParts>
  <Company>Unitate Scolara</Company>
  <LinksUpToDate>false</LinksUpToDate>
  <CharactersWithSpaces>11725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c:title>
  <dc:creator>Corina Zegrea</dc:creator>
  <cp:lastModifiedBy>Licente Sajvs</cp:lastModifiedBy>
  <cp:revision>51</cp:revision>
  <cp:lastPrinted>2025-05-20T08:45:00Z</cp:lastPrinted>
  <dcterms:created xsi:type="dcterms:W3CDTF">2022-02-22T10:08:00Z</dcterms:created>
  <dcterms:modified xsi:type="dcterms:W3CDTF">2026-07-27T05:44:00Z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2019-02-07T00:00:00Z</vt:filetime>
  </property>
  <property fmtid="{D5CDD505-2E9C-101B-9397-08002B2CF9AE}" pid="3" name="Creator">
    <vt:lpwstr>Microsoft® Word 2016</vt:lpwstr>
  </property>
  <property fmtid="{D5CDD505-2E9C-101B-9397-08002B2CF9AE}" pid="4" name="LastSaved">
    <vt:filetime>2022-02-17T00:00:00Z</vt:filetime>
  </property>
</Properties>
</file>